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E287C" w14:textId="77777777" w:rsidR="005F77E6" w:rsidRPr="00FC2472" w:rsidRDefault="005F77E6" w:rsidP="005F77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Образец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СОПа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«</w:t>
      </w:r>
      <w:r w:rsidRPr="00FC2472">
        <w:rPr>
          <w:rFonts w:ascii="Times New Roman" w:hAnsi="Times New Roman"/>
          <w:sz w:val="24"/>
          <w:szCs w:val="24"/>
        </w:rPr>
        <w:t>Взятие мазка из уха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102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395"/>
        <w:gridCol w:w="709"/>
        <w:gridCol w:w="2450"/>
        <w:gridCol w:w="527"/>
        <w:gridCol w:w="3401"/>
      </w:tblGrid>
      <w:tr w:rsidR="005F77E6" w:rsidRPr="00FC2472" w14:paraId="2B9C6B04" w14:textId="77777777" w:rsidTr="007C45FA">
        <w:trPr>
          <w:cantSplit/>
          <w:trHeight w:val="349"/>
        </w:trPr>
        <w:tc>
          <w:tcPr>
            <w:tcW w:w="3195" w:type="dxa"/>
            <w:gridSpan w:val="2"/>
            <w:vMerge w:val="restart"/>
            <w:vAlign w:val="center"/>
          </w:tcPr>
          <w:p w14:paraId="40A40486" w14:textId="77777777" w:rsidR="005F77E6" w:rsidRPr="00FC2472" w:rsidRDefault="005F77E6" w:rsidP="007C45F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472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«Центральная городская клиническая больница №6» г. Екатеринбурга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14:paraId="6F4E5C99" w14:textId="77777777" w:rsidR="005F77E6" w:rsidRPr="00FC2472" w:rsidRDefault="005F77E6" w:rsidP="007C45F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472">
              <w:rPr>
                <w:rFonts w:ascii="Times New Roman" w:hAnsi="Times New Roman"/>
                <w:b/>
                <w:sz w:val="24"/>
                <w:szCs w:val="24"/>
              </w:rPr>
              <w:t>СТАНДАРТНАЯ ОПЕРАЦИОННАЯ ПРОЦЕДУРА</w:t>
            </w:r>
          </w:p>
        </w:tc>
        <w:tc>
          <w:tcPr>
            <w:tcW w:w="3401" w:type="dxa"/>
          </w:tcPr>
          <w:p w14:paraId="2C434435" w14:textId="77777777" w:rsidR="005F77E6" w:rsidRPr="00FC2472" w:rsidRDefault="005F77E6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 xml:space="preserve">НОМЕР:  </w:t>
            </w:r>
            <w:r w:rsidRPr="00FC2472">
              <w:rPr>
                <w:rFonts w:ascii="Times New Roman" w:hAnsi="Times New Roman"/>
                <w:b/>
                <w:sz w:val="24"/>
                <w:szCs w:val="24"/>
              </w:rPr>
              <w:t>08-008</w:t>
            </w:r>
          </w:p>
        </w:tc>
      </w:tr>
      <w:tr w:rsidR="005F77E6" w:rsidRPr="00FC2472" w14:paraId="70D94266" w14:textId="77777777" w:rsidTr="007C45FA">
        <w:trPr>
          <w:cantSplit/>
          <w:trHeight w:val="524"/>
        </w:trPr>
        <w:tc>
          <w:tcPr>
            <w:tcW w:w="3195" w:type="dxa"/>
            <w:gridSpan w:val="2"/>
            <w:vMerge/>
          </w:tcPr>
          <w:p w14:paraId="2AC2300D" w14:textId="77777777" w:rsidR="005F77E6" w:rsidRPr="00FC2472" w:rsidRDefault="005F77E6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</w:tcPr>
          <w:p w14:paraId="76BA3404" w14:textId="77777777" w:rsidR="005F77E6" w:rsidRPr="00FC2472" w:rsidRDefault="005F77E6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606A80BA" w14:textId="77777777" w:rsidR="005F77E6" w:rsidRPr="00FC2472" w:rsidRDefault="005F77E6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>ЛИСТ: 1       ВСЕГО: 2</w:t>
            </w:r>
          </w:p>
        </w:tc>
      </w:tr>
      <w:tr w:rsidR="005F77E6" w:rsidRPr="00FC2472" w14:paraId="5957347B" w14:textId="77777777" w:rsidTr="007C45FA">
        <w:trPr>
          <w:cantSplit/>
          <w:trHeight w:val="637"/>
        </w:trPr>
        <w:tc>
          <w:tcPr>
            <w:tcW w:w="6354" w:type="dxa"/>
            <w:gridSpan w:val="4"/>
            <w:vAlign w:val="center"/>
          </w:tcPr>
          <w:p w14:paraId="59D5334C" w14:textId="77777777" w:rsidR="005F77E6" w:rsidRPr="00FC2472" w:rsidRDefault="005F77E6" w:rsidP="007C45F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472">
              <w:rPr>
                <w:rFonts w:ascii="Times New Roman" w:hAnsi="Times New Roman"/>
                <w:b/>
                <w:sz w:val="24"/>
                <w:szCs w:val="24"/>
              </w:rPr>
              <w:t xml:space="preserve">НАЗВАНИЕ: </w:t>
            </w:r>
            <w:r w:rsidRPr="00FC2472">
              <w:rPr>
                <w:rFonts w:ascii="Times New Roman" w:hAnsi="Times New Roman"/>
                <w:sz w:val="24"/>
                <w:szCs w:val="24"/>
              </w:rPr>
              <w:t>Взятие мазка из уха</w:t>
            </w:r>
          </w:p>
        </w:tc>
        <w:tc>
          <w:tcPr>
            <w:tcW w:w="3928" w:type="dxa"/>
            <w:gridSpan w:val="2"/>
            <w:vMerge w:val="restart"/>
          </w:tcPr>
          <w:p w14:paraId="631DC858" w14:textId="77777777" w:rsidR="005F77E6" w:rsidRPr="00FC2472" w:rsidRDefault="005F77E6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b/>
                <w:sz w:val="24"/>
                <w:szCs w:val="24"/>
              </w:rPr>
              <w:t>ОТДЕЛ:</w:t>
            </w:r>
            <w:r w:rsidRPr="00FC2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9BBABA" w14:textId="77777777" w:rsidR="005F77E6" w:rsidRPr="00FC2472" w:rsidRDefault="005F77E6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>Кабинет врача-оториноларинголога АПС, оториноларингологические отделения</w:t>
            </w:r>
          </w:p>
        </w:tc>
      </w:tr>
      <w:tr w:rsidR="005F77E6" w:rsidRPr="00FC2472" w14:paraId="11C9AA27" w14:textId="77777777" w:rsidTr="007C45FA">
        <w:trPr>
          <w:cantSplit/>
          <w:trHeight w:val="414"/>
        </w:trPr>
        <w:tc>
          <w:tcPr>
            <w:tcW w:w="1800" w:type="dxa"/>
            <w:vMerge w:val="restart"/>
          </w:tcPr>
          <w:p w14:paraId="01853465" w14:textId="77777777" w:rsidR="005F77E6" w:rsidRPr="00FC2472" w:rsidRDefault="005F77E6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>ДЕЙСТВУЕТ С:</w:t>
            </w:r>
          </w:p>
          <w:p w14:paraId="6E37B4C5" w14:textId="77777777" w:rsidR="005F77E6" w:rsidRPr="00FC2472" w:rsidRDefault="005F77E6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2472">
              <w:rPr>
                <w:rFonts w:ascii="Times New Roman" w:hAnsi="Times New Roman"/>
                <w:sz w:val="24"/>
                <w:szCs w:val="24"/>
                <w:u w:val="single"/>
              </w:rPr>
              <w:t>01.07.2018 г.</w:t>
            </w:r>
          </w:p>
        </w:tc>
        <w:tc>
          <w:tcPr>
            <w:tcW w:w="2104" w:type="dxa"/>
            <w:gridSpan w:val="2"/>
            <w:vMerge w:val="restart"/>
          </w:tcPr>
          <w:p w14:paraId="6A1EDE9A" w14:textId="77777777" w:rsidR="005F77E6" w:rsidRPr="00FC2472" w:rsidRDefault="005F77E6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 xml:space="preserve">ЗАМЕНЯЕТ:                            </w:t>
            </w:r>
          </w:p>
          <w:p w14:paraId="3D4EBB0C" w14:textId="77777777" w:rsidR="005F77E6" w:rsidRPr="00FC2472" w:rsidRDefault="005F77E6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6A93EE" w14:textId="77777777" w:rsidR="005F77E6" w:rsidRPr="00FC2472" w:rsidRDefault="005F77E6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>Вводится впервые</w:t>
            </w:r>
          </w:p>
        </w:tc>
        <w:tc>
          <w:tcPr>
            <w:tcW w:w="2450" w:type="dxa"/>
            <w:vMerge w:val="restart"/>
          </w:tcPr>
          <w:p w14:paraId="63B9B965" w14:textId="77777777" w:rsidR="005F77E6" w:rsidRPr="00FC2472" w:rsidRDefault="005F77E6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>ПРИЧИНА ПЕРЕСМОТРА:</w:t>
            </w:r>
          </w:p>
        </w:tc>
        <w:tc>
          <w:tcPr>
            <w:tcW w:w="3928" w:type="dxa"/>
            <w:gridSpan w:val="2"/>
            <w:vMerge/>
          </w:tcPr>
          <w:p w14:paraId="670A50C6" w14:textId="77777777" w:rsidR="005F77E6" w:rsidRPr="00FC2472" w:rsidRDefault="005F77E6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7E6" w:rsidRPr="00FC2472" w14:paraId="2BAD2BC5" w14:textId="77777777" w:rsidTr="007C45FA">
        <w:trPr>
          <w:cantSplit/>
          <w:trHeight w:val="466"/>
        </w:trPr>
        <w:tc>
          <w:tcPr>
            <w:tcW w:w="1800" w:type="dxa"/>
            <w:vMerge/>
          </w:tcPr>
          <w:p w14:paraId="00915511" w14:textId="77777777" w:rsidR="005F77E6" w:rsidRPr="00FC2472" w:rsidRDefault="005F77E6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Merge/>
            <w:vAlign w:val="center"/>
          </w:tcPr>
          <w:p w14:paraId="627917CF" w14:textId="77777777" w:rsidR="005F77E6" w:rsidRPr="00FC2472" w:rsidRDefault="005F77E6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14:paraId="5A93479A" w14:textId="77777777" w:rsidR="005F77E6" w:rsidRPr="00FC2472" w:rsidRDefault="005F77E6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gridSpan w:val="2"/>
          </w:tcPr>
          <w:p w14:paraId="5F2EB75C" w14:textId="77777777" w:rsidR="005F77E6" w:rsidRPr="00FC2472" w:rsidRDefault="005F77E6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>ДАТА СЛЕДУЮЩЕГО ПЕРЕСМОТРА:</w:t>
            </w:r>
          </w:p>
          <w:p w14:paraId="1E3D2B27" w14:textId="77777777" w:rsidR="005F77E6" w:rsidRPr="00FC2472" w:rsidRDefault="005F77E6" w:rsidP="007C45FA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F77E6" w:rsidRPr="00FC2472" w14:paraId="3F750D7F" w14:textId="77777777" w:rsidTr="007C45FA">
        <w:trPr>
          <w:cantSplit/>
          <w:trHeight w:val="1006"/>
        </w:trPr>
        <w:tc>
          <w:tcPr>
            <w:tcW w:w="3904" w:type="dxa"/>
            <w:gridSpan w:val="3"/>
            <w:tcBorders>
              <w:bottom w:val="single" w:sz="4" w:space="0" w:color="auto"/>
            </w:tcBorders>
          </w:tcPr>
          <w:p w14:paraId="2D74EBAD" w14:textId="77777777" w:rsidR="005F77E6" w:rsidRPr="00FC2472" w:rsidRDefault="005F77E6" w:rsidP="007C45F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472">
              <w:rPr>
                <w:rFonts w:ascii="Times New Roman" w:hAnsi="Times New Roman"/>
                <w:b/>
                <w:sz w:val="24"/>
                <w:szCs w:val="24"/>
              </w:rPr>
              <w:t>СОСТАВИЛ:</w:t>
            </w:r>
          </w:p>
          <w:p w14:paraId="79820DC8" w14:textId="77777777" w:rsidR="005F77E6" w:rsidRPr="00FC2472" w:rsidRDefault="005F77E6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>Старшая медсестра оториноларингологического отделения</w:t>
            </w:r>
          </w:p>
          <w:p w14:paraId="0D57ABDE" w14:textId="77777777" w:rsidR="005F77E6" w:rsidRPr="00FC2472" w:rsidRDefault="005F77E6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472">
              <w:rPr>
                <w:rFonts w:ascii="Times New Roman" w:hAnsi="Times New Roman"/>
                <w:sz w:val="24"/>
                <w:szCs w:val="24"/>
              </w:rPr>
              <w:t>Руслякова</w:t>
            </w:r>
            <w:proofErr w:type="spellEnd"/>
            <w:r w:rsidRPr="00FC2472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77692103" w14:textId="77777777" w:rsidR="005F77E6" w:rsidRPr="00FC2472" w:rsidRDefault="005F77E6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>«__» _______ 20__ г.</w:t>
            </w:r>
          </w:p>
        </w:tc>
        <w:tc>
          <w:tcPr>
            <w:tcW w:w="6378" w:type="dxa"/>
            <w:gridSpan w:val="3"/>
          </w:tcPr>
          <w:p w14:paraId="1724673B" w14:textId="77777777" w:rsidR="005F77E6" w:rsidRPr="00FC2472" w:rsidRDefault="005F77E6" w:rsidP="007C45F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472">
              <w:rPr>
                <w:rFonts w:ascii="Times New Roman" w:hAnsi="Times New Roman"/>
                <w:b/>
                <w:sz w:val="24"/>
                <w:szCs w:val="24"/>
              </w:rPr>
              <w:t>УТВЕРДИЛ:</w:t>
            </w:r>
          </w:p>
          <w:p w14:paraId="6A98EEB7" w14:textId="77777777" w:rsidR="005F77E6" w:rsidRPr="00FC2472" w:rsidRDefault="005F77E6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0AC9BC" w14:textId="77777777" w:rsidR="005F77E6" w:rsidRPr="00FC2472" w:rsidRDefault="005F77E6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>Главный врач МБУ «ЦГКБ №6» ___________/Степанов А.И./</w:t>
            </w:r>
          </w:p>
          <w:p w14:paraId="20E9F050" w14:textId="77777777" w:rsidR="005F77E6" w:rsidRPr="00FC2472" w:rsidRDefault="005F77E6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>«____»_____________20___г.</w:t>
            </w:r>
          </w:p>
          <w:p w14:paraId="49B4FDAF" w14:textId="77777777" w:rsidR="005F77E6" w:rsidRPr="00FC2472" w:rsidRDefault="005F77E6" w:rsidP="007C4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93A2B2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D54D2C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b/>
          <w:sz w:val="24"/>
          <w:szCs w:val="24"/>
        </w:rPr>
        <w:t>Цель:</w:t>
      </w:r>
      <w:r w:rsidRPr="00FC2472">
        <w:rPr>
          <w:rFonts w:ascii="Times New Roman" w:hAnsi="Times New Roman"/>
          <w:sz w:val="24"/>
          <w:szCs w:val="24"/>
        </w:rPr>
        <w:t xml:space="preserve"> Определение микрофлоры уха</w:t>
      </w:r>
    </w:p>
    <w:p w14:paraId="6BFE67E6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E4D75F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2472">
        <w:rPr>
          <w:rFonts w:ascii="Times New Roman" w:hAnsi="Times New Roman"/>
          <w:b/>
          <w:sz w:val="24"/>
          <w:szCs w:val="24"/>
        </w:rPr>
        <w:t>Область применения</w:t>
      </w:r>
    </w:p>
    <w:p w14:paraId="7B2711E1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b/>
          <w:sz w:val="24"/>
          <w:szCs w:val="24"/>
        </w:rPr>
        <w:t>Где:</w:t>
      </w:r>
      <w:r w:rsidRPr="00FC2472">
        <w:rPr>
          <w:rFonts w:ascii="Times New Roman" w:hAnsi="Times New Roman"/>
          <w:sz w:val="24"/>
          <w:szCs w:val="24"/>
        </w:rPr>
        <w:t xml:space="preserve"> Кабинет оториноларинголога в поликлинике, манипуляционный кабинет оториноларингологического отделение круглосуточного или дневного стационаров.</w:t>
      </w:r>
    </w:p>
    <w:p w14:paraId="24E5D1B0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b/>
          <w:sz w:val="24"/>
          <w:szCs w:val="24"/>
        </w:rPr>
        <w:t xml:space="preserve">Когда: </w:t>
      </w:r>
      <w:r w:rsidRPr="00FC2472">
        <w:rPr>
          <w:rFonts w:ascii="Times New Roman" w:hAnsi="Times New Roman"/>
          <w:sz w:val="24"/>
          <w:szCs w:val="24"/>
        </w:rPr>
        <w:t>по назначению врача-оториноларинголога</w:t>
      </w:r>
    </w:p>
    <w:p w14:paraId="1FAA049D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2472">
        <w:rPr>
          <w:rFonts w:ascii="Times New Roman" w:hAnsi="Times New Roman"/>
          <w:b/>
          <w:sz w:val="24"/>
          <w:szCs w:val="24"/>
        </w:rPr>
        <w:t>Ответственность:</w:t>
      </w:r>
      <w:r w:rsidRPr="00FC2472">
        <w:rPr>
          <w:rFonts w:ascii="Times New Roman" w:hAnsi="Times New Roman"/>
          <w:sz w:val="24"/>
          <w:szCs w:val="24"/>
        </w:rPr>
        <w:t xml:space="preserve"> </w:t>
      </w:r>
      <w:r w:rsidRPr="00FC2472">
        <w:rPr>
          <w:rFonts w:ascii="Times New Roman" w:eastAsia="TimesNewRomanPSMT" w:hAnsi="Times New Roman"/>
          <w:sz w:val="24"/>
          <w:szCs w:val="24"/>
        </w:rPr>
        <w:t>Ответственным лицом за проведение манипуляции в соответствии с требованиями СОП является медицинская сестра отделения</w:t>
      </w:r>
      <w:r w:rsidRPr="00FC2472">
        <w:rPr>
          <w:rFonts w:ascii="Times New Roman" w:hAnsi="Times New Roman"/>
          <w:sz w:val="24"/>
          <w:szCs w:val="24"/>
        </w:rPr>
        <w:t xml:space="preserve">. </w:t>
      </w:r>
      <w:r w:rsidRPr="00FC2472">
        <w:rPr>
          <w:rFonts w:ascii="Times New Roman" w:eastAsia="TimesNewRomanPSMT" w:hAnsi="Times New Roman"/>
          <w:sz w:val="24"/>
          <w:szCs w:val="24"/>
        </w:rPr>
        <w:t>Контроль над соблюдением СОП осуществляет старшая медицинская сестра структурного подразделения</w:t>
      </w:r>
    </w:p>
    <w:p w14:paraId="587FACF0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1A4BFB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2472">
        <w:rPr>
          <w:rFonts w:ascii="Times New Roman" w:hAnsi="Times New Roman"/>
          <w:b/>
          <w:sz w:val="24"/>
          <w:szCs w:val="24"/>
        </w:rPr>
        <w:t>Нормативно-справочная документация</w:t>
      </w:r>
    </w:p>
    <w:p w14:paraId="4CE19906" w14:textId="77777777" w:rsidR="005F77E6" w:rsidRPr="00FC2472" w:rsidRDefault="005F77E6" w:rsidP="005F77E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iCs/>
          <w:sz w:val="24"/>
          <w:szCs w:val="24"/>
        </w:rPr>
        <w:t>Федеральный закон от 21.11.2011 № 323-ФЗ «Об основах охраны граждан Российской федерации»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5B867E8" w14:textId="77777777" w:rsidR="005F77E6" w:rsidRPr="00FC2472" w:rsidRDefault="005F77E6" w:rsidP="005F77E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lastRenderedPageBreak/>
        <w:t>СанПиН 2.1.3.2630-10 «Санитарно-эпидемиологические требования к организациям, осуществляющим медицинскую деятельность»</w:t>
      </w:r>
      <w:r>
        <w:rPr>
          <w:rFonts w:ascii="Times New Roman" w:hAnsi="Times New Roman"/>
          <w:sz w:val="24"/>
          <w:szCs w:val="24"/>
        </w:rPr>
        <w:t>.</w:t>
      </w:r>
    </w:p>
    <w:p w14:paraId="0E76D1E7" w14:textId="77777777" w:rsidR="005F77E6" w:rsidRPr="00FC2472" w:rsidRDefault="005F77E6" w:rsidP="005F77E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СанПиН 2.1.7.-2790-10 « Санитарно-эпидемические требования к обращению с медицинскими отходами»</w:t>
      </w:r>
      <w:r>
        <w:rPr>
          <w:rFonts w:ascii="Times New Roman" w:hAnsi="Times New Roman"/>
          <w:sz w:val="24"/>
          <w:szCs w:val="24"/>
        </w:rPr>
        <w:t>.</w:t>
      </w:r>
    </w:p>
    <w:p w14:paraId="7F5F3B3E" w14:textId="77777777" w:rsidR="005F77E6" w:rsidRPr="00FC2472" w:rsidRDefault="005F77E6" w:rsidP="005F77E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 xml:space="preserve">Оториноларингология. Национально руководство / Под ред. В.Т. </w:t>
      </w:r>
      <w:proofErr w:type="spellStart"/>
      <w:r w:rsidRPr="00FC2472">
        <w:rPr>
          <w:rFonts w:ascii="Times New Roman" w:hAnsi="Times New Roman"/>
          <w:sz w:val="24"/>
          <w:szCs w:val="24"/>
        </w:rPr>
        <w:t>Пальчуна</w:t>
      </w:r>
      <w:proofErr w:type="spellEnd"/>
      <w:r w:rsidRPr="00FC2472">
        <w:rPr>
          <w:rFonts w:ascii="Times New Roman" w:hAnsi="Times New Roman"/>
          <w:sz w:val="24"/>
          <w:szCs w:val="24"/>
        </w:rPr>
        <w:t xml:space="preserve"> – М.: ГЭОТАР-Медиа, 2016. – 1024 с.</w:t>
      </w:r>
    </w:p>
    <w:p w14:paraId="0370BFCD" w14:textId="77777777" w:rsidR="005F77E6" w:rsidRPr="00FC2472" w:rsidRDefault="005F77E6" w:rsidP="005F77E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М.М. Сергеев, А.Н. Зинкин. Сестринское дело в оториноларингологии. – М.: Медицина, 2016. – 168 с.</w:t>
      </w:r>
    </w:p>
    <w:p w14:paraId="177ABBC5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82330E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b/>
          <w:sz w:val="24"/>
          <w:szCs w:val="24"/>
        </w:rPr>
        <w:t>Данная процедура проводится медицинским работником в специально оборудованном кабинете, соответствующем т</w:t>
      </w:r>
      <w:r>
        <w:rPr>
          <w:rFonts w:ascii="Times New Roman" w:hAnsi="Times New Roman"/>
          <w:b/>
          <w:sz w:val="24"/>
          <w:szCs w:val="24"/>
        </w:rPr>
        <w:t>ребованиям СанПиН 2.1.3.2630-10</w:t>
      </w:r>
      <w:r w:rsidRPr="00FC2472">
        <w:rPr>
          <w:rFonts w:ascii="Times New Roman" w:hAnsi="Times New Roman"/>
          <w:b/>
          <w:sz w:val="24"/>
          <w:szCs w:val="24"/>
        </w:rPr>
        <w:t xml:space="preserve">: </w:t>
      </w:r>
      <w:r w:rsidRPr="00FC2472">
        <w:rPr>
          <w:rFonts w:ascii="Times New Roman" w:hAnsi="Times New Roman"/>
          <w:sz w:val="24"/>
          <w:szCs w:val="24"/>
        </w:rPr>
        <w:t xml:space="preserve">кожный антисептик и жидкое мыло в локтевых дозаторах, диспенсер с одноразовыми полотенцами, непромокаемый контейнер для мед. отходов класса Б, тележка-стойка с закрепленным пакетом для </w:t>
      </w:r>
      <w:proofErr w:type="spellStart"/>
      <w:r w:rsidRPr="00FC2472">
        <w:rPr>
          <w:rFonts w:ascii="Times New Roman" w:hAnsi="Times New Roman"/>
          <w:sz w:val="24"/>
          <w:szCs w:val="24"/>
        </w:rPr>
        <w:t>мед.отходов</w:t>
      </w:r>
      <w:proofErr w:type="spellEnd"/>
      <w:r w:rsidRPr="00FC2472">
        <w:rPr>
          <w:rFonts w:ascii="Times New Roman" w:hAnsi="Times New Roman"/>
          <w:sz w:val="24"/>
          <w:szCs w:val="24"/>
        </w:rPr>
        <w:t xml:space="preserve"> класса Б, педальное ведро с пакетом для медицинских отходов класса А, многоразовый диспенсер со сменными рулонами салфеток для дезинфекции поверхностей.</w:t>
      </w:r>
    </w:p>
    <w:p w14:paraId="4FED8CA8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39EA70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Ресурсы</w:t>
      </w:r>
    </w:p>
    <w:p w14:paraId="33E3A99F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Подготовить набор инструментов и расходных материалов</w:t>
      </w:r>
      <w:r>
        <w:rPr>
          <w:rFonts w:ascii="Times New Roman" w:hAnsi="Times New Roman"/>
          <w:sz w:val="24"/>
          <w:szCs w:val="24"/>
        </w:rPr>
        <w:t xml:space="preserve"> (рис. 1):</w:t>
      </w:r>
    </w:p>
    <w:p w14:paraId="3FEF17EC" w14:textId="77777777" w:rsidR="005F77E6" w:rsidRPr="00FC2472" w:rsidRDefault="005F77E6" w:rsidP="005F77E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пробирка стерильная для забора мазка – 2 шт</w:t>
      </w:r>
      <w:r>
        <w:rPr>
          <w:rFonts w:ascii="Times New Roman" w:hAnsi="Times New Roman"/>
          <w:sz w:val="24"/>
          <w:szCs w:val="24"/>
        </w:rPr>
        <w:t>.;</w:t>
      </w:r>
    </w:p>
    <w:p w14:paraId="5275866F" w14:textId="77777777" w:rsidR="005F77E6" w:rsidRPr="00FC2472" w:rsidRDefault="005F77E6" w:rsidP="005F77E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направление в бактериологическую лабораторию</w:t>
      </w:r>
      <w:r>
        <w:rPr>
          <w:rFonts w:ascii="Times New Roman" w:hAnsi="Times New Roman"/>
          <w:sz w:val="24"/>
          <w:szCs w:val="24"/>
        </w:rPr>
        <w:t>;</w:t>
      </w:r>
    </w:p>
    <w:p w14:paraId="01B33807" w14:textId="77777777" w:rsidR="005F77E6" w:rsidRPr="00FC2472" w:rsidRDefault="005F77E6" w:rsidP="005F77E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 xml:space="preserve">перчатки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C2472">
        <w:rPr>
          <w:rFonts w:ascii="Times New Roman" w:hAnsi="Times New Roman"/>
          <w:sz w:val="24"/>
          <w:szCs w:val="24"/>
        </w:rPr>
        <w:t>1 пара</w:t>
      </w:r>
      <w:r>
        <w:rPr>
          <w:rFonts w:ascii="Times New Roman" w:hAnsi="Times New Roman"/>
          <w:sz w:val="24"/>
          <w:szCs w:val="24"/>
        </w:rPr>
        <w:t>;</w:t>
      </w:r>
    </w:p>
    <w:p w14:paraId="53792701" w14:textId="77777777" w:rsidR="005F77E6" w:rsidRDefault="005F77E6" w:rsidP="005F77E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штатив для пробирки</w:t>
      </w:r>
      <w:r>
        <w:rPr>
          <w:rFonts w:ascii="Times New Roman" w:hAnsi="Times New Roman"/>
          <w:sz w:val="24"/>
          <w:szCs w:val="24"/>
        </w:rPr>
        <w:t>.</w:t>
      </w:r>
    </w:p>
    <w:p w14:paraId="69DA2FA0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61EAEF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7029692" wp14:editId="39575BCC">
            <wp:extent cx="3724275" cy="2781300"/>
            <wp:effectExtent l="19050" t="0" r="9525" b="0"/>
            <wp:docPr id="1" name="Рисунок 1" descr="IMG_20180710_132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80710_1329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7EBC8D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7465">
        <w:rPr>
          <w:rFonts w:ascii="Times New Roman" w:hAnsi="Times New Roman"/>
          <w:b/>
          <w:sz w:val="24"/>
          <w:szCs w:val="24"/>
        </w:rPr>
        <w:lastRenderedPageBreak/>
        <w:t>Рис. 1.</w:t>
      </w:r>
      <w:r w:rsidRPr="00FC2472">
        <w:rPr>
          <w:rFonts w:ascii="Times New Roman" w:hAnsi="Times New Roman"/>
          <w:sz w:val="24"/>
          <w:szCs w:val="24"/>
        </w:rPr>
        <w:t xml:space="preserve"> Расходные материалы</w:t>
      </w:r>
    </w:p>
    <w:p w14:paraId="66142C16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EC310B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2472">
        <w:rPr>
          <w:rFonts w:ascii="Times New Roman" w:hAnsi="Times New Roman"/>
          <w:b/>
          <w:sz w:val="24"/>
          <w:szCs w:val="24"/>
        </w:rPr>
        <w:t>Основная часть СОП</w:t>
      </w:r>
    </w:p>
    <w:p w14:paraId="36223FCC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2472">
        <w:rPr>
          <w:rFonts w:ascii="Times New Roman" w:hAnsi="Times New Roman"/>
          <w:b/>
          <w:sz w:val="24"/>
          <w:szCs w:val="24"/>
        </w:rPr>
        <w:t>Подготовка пациента</w:t>
      </w:r>
    </w:p>
    <w:p w14:paraId="5AF655EA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1. Представиться, произвести идентификацию пациента на основании медицинской документации (спросить Ф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C24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C247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FC2472">
        <w:rPr>
          <w:rFonts w:ascii="Times New Roman" w:hAnsi="Times New Roman"/>
          <w:sz w:val="24"/>
          <w:szCs w:val="24"/>
        </w:rPr>
        <w:t xml:space="preserve"> полностью, дату рождения).</w:t>
      </w:r>
    </w:p>
    <w:p w14:paraId="374AE5EC" w14:textId="77777777" w:rsidR="005F77E6" w:rsidRPr="00FC2472" w:rsidRDefault="005F77E6" w:rsidP="005F77E6">
      <w:pPr>
        <w:pStyle w:val="a3"/>
        <w:spacing w:after="0" w:line="360" w:lineRule="auto"/>
        <w:jc w:val="both"/>
      </w:pPr>
      <w:r w:rsidRPr="00FC2472">
        <w:t>2. Объяснить ход и цель процедуры. Убедиться в наличии у пациента информированного согласия на предстоящую процедуру. В случае отсутствия такового уточнить дальнейшие действия у врача.</w:t>
      </w:r>
    </w:p>
    <w:p w14:paraId="4F63687F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3. Усадить пациента на стул</w:t>
      </w:r>
    </w:p>
    <w:p w14:paraId="33ACC134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2472">
        <w:rPr>
          <w:rFonts w:ascii="Times New Roman" w:hAnsi="Times New Roman"/>
          <w:b/>
          <w:sz w:val="24"/>
          <w:szCs w:val="24"/>
        </w:rPr>
        <w:t>Выполнение процедуры</w:t>
      </w:r>
    </w:p>
    <w:p w14:paraId="057CC568" w14:textId="77777777" w:rsidR="005F77E6" w:rsidRPr="00FC2472" w:rsidRDefault="005F77E6" w:rsidP="005F77E6">
      <w:pPr>
        <w:pStyle w:val="a3"/>
        <w:spacing w:after="0" w:line="360" w:lineRule="auto"/>
        <w:jc w:val="both"/>
      </w:pPr>
      <w:r w:rsidRPr="00FC2472">
        <w:t>1. Обработать руки гигиеническим способом, осушить.</w:t>
      </w:r>
    </w:p>
    <w:p w14:paraId="1EADCE45" w14:textId="77777777" w:rsidR="005F77E6" w:rsidRPr="00FC2472" w:rsidRDefault="005F77E6" w:rsidP="005F77E6">
      <w:pPr>
        <w:pStyle w:val="a3"/>
        <w:spacing w:after="0" w:line="360" w:lineRule="auto"/>
        <w:jc w:val="both"/>
      </w:pPr>
      <w:r w:rsidRPr="00FC2472">
        <w:t>2. Обработать руки антисептиком. Не сушить дождаться полного высыхания антисептика.</w:t>
      </w:r>
    </w:p>
    <w:p w14:paraId="0CCEFC58" w14:textId="77777777" w:rsidR="005F77E6" w:rsidRPr="00FC2472" w:rsidRDefault="005F77E6" w:rsidP="005F77E6">
      <w:pPr>
        <w:pStyle w:val="a3"/>
        <w:spacing w:after="0" w:line="360" w:lineRule="auto"/>
        <w:jc w:val="both"/>
      </w:pPr>
      <w:r w:rsidRPr="00FC2472">
        <w:t>3. Надеть нестерильные перчатки.</w:t>
      </w:r>
    </w:p>
    <w:p w14:paraId="7BB3762F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4. Извлечь аккуратно из пробирки зонд с ватным наконечником, сама пробирка фиксируется в штативе</w:t>
      </w:r>
      <w:r>
        <w:rPr>
          <w:rFonts w:ascii="Times New Roman" w:hAnsi="Times New Roman"/>
          <w:sz w:val="24"/>
          <w:szCs w:val="24"/>
        </w:rPr>
        <w:t>.</w:t>
      </w:r>
    </w:p>
    <w:p w14:paraId="2EC9EE73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472">
        <w:rPr>
          <w:rFonts w:ascii="Times New Roman" w:hAnsi="Times New Roman"/>
          <w:sz w:val="24"/>
          <w:szCs w:val="24"/>
        </w:rPr>
        <w:t>Левой рукой оттянуть ушную раковину пациента кзади и кв</w:t>
      </w:r>
      <w:r>
        <w:rPr>
          <w:rFonts w:ascii="Times New Roman" w:hAnsi="Times New Roman"/>
          <w:sz w:val="24"/>
          <w:szCs w:val="24"/>
        </w:rPr>
        <w:t>ерху, выпрямляя слуховой проход.</w:t>
      </w:r>
    </w:p>
    <w:p w14:paraId="13CD718B" w14:textId="77777777" w:rsidR="005F77E6" w:rsidRDefault="005F77E6" w:rsidP="005F7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6. Не прикасаясь к ушной раковине осторожно ввести зонд в слуховой проход вращательными движениями на глубину 1</w:t>
      </w:r>
      <w:r>
        <w:rPr>
          <w:rFonts w:ascii="Times New Roman" w:hAnsi="Times New Roman"/>
          <w:sz w:val="24"/>
          <w:szCs w:val="24"/>
        </w:rPr>
        <w:t>–</w:t>
      </w:r>
      <w:r w:rsidRPr="00FC2472">
        <w:rPr>
          <w:rFonts w:ascii="Times New Roman" w:hAnsi="Times New Roman"/>
          <w:sz w:val="24"/>
          <w:szCs w:val="24"/>
        </w:rPr>
        <w:t>1,5 см</w:t>
      </w:r>
      <w:r>
        <w:rPr>
          <w:rFonts w:ascii="Times New Roman" w:hAnsi="Times New Roman"/>
          <w:sz w:val="24"/>
          <w:szCs w:val="24"/>
        </w:rPr>
        <w:t xml:space="preserve"> (рис. 2).</w:t>
      </w:r>
    </w:p>
    <w:p w14:paraId="4B89AB13" w14:textId="77777777" w:rsidR="005F77E6" w:rsidRDefault="005F77E6" w:rsidP="005F7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B74DFF9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696538" wp14:editId="515CF374">
            <wp:extent cx="3886200" cy="2914650"/>
            <wp:effectExtent l="19050" t="0" r="0" b="0"/>
            <wp:docPr id="2" name="Рисунок 2" descr="IMG_20180710_133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80710_1333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C15F1F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7465">
        <w:rPr>
          <w:rFonts w:ascii="Times New Roman" w:hAnsi="Times New Roman"/>
          <w:b/>
          <w:sz w:val="24"/>
          <w:szCs w:val="24"/>
        </w:rPr>
        <w:t>Рис. 2.</w:t>
      </w:r>
      <w:r w:rsidRPr="00FC2472">
        <w:rPr>
          <w:rFonts w:ascii="Times New Roman" w:hAnsi="Times New Roman"/>
          <w:sz w:val="24"/>
          <w:szCs w:val="24"/>
        </w:rPr>
        <w:t xml:space="preserve"> Выполнение манипуляции</w:t>
      </w:r>
    </w:p>
    <w:p w14:paraId="0E6B1848" w14:textId="77777777" w:rsidR="005F77E6" w:rsidRDefault="005F77E6" w:rsidP="005F7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8F4AD6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7. Осторожно и быстро извлечь зонд из уха и, не касаясь стенок пробирки, аккуратно опустить внутрь и закрыть пробирку</w:t>
      </w:r>
      <w:r>
        <w:rPr>
          <w:rFonts w:ascii="Times New Roman" w:hAnsi="Times New Roman"/>
          <w:sz w:val="24"/>
          <w:szCs w:val="24"/>
        </w:rPr>
        <w:t>.</w:t>
      </w:r>
    </w:p>
    <w:p w14:paraId="3D36D4ED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8. Взять вторую стерильную пробирку и ту же процедуру проделать с другой стороны.</w:t>
      </w:r>
    </w:p>
    <w:p w14:paraId="7B935220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C28125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2472">
        <w:rPr>
          <w:rFonts w:ascii="Times New Roman" w:hAnsi="Times New Roman"/>
          <w:b/>
          <w:sz w:val="24"/>
          <w:szCs w:val="24"/>
        </w:rPr>
        <w:t>Окончание процедуры</w:t>
      </w:r>
    </w:p>
    <w:p w14:paraId="09E15B76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 xml:space="preserve">1. Снять перчатки, поместить их в непромокаемый пакет/контейнер для утилизации отходов </w:t>
      </w:r>
      <w:r>
        <w:rPr>
          <w:rFonts w:ascii="Times New Roman" w:hAnsi="Times New Roman"/>
          <w:sz w:val="24"/>
          <w:szCs w:val="24"/>
        </w:rPr>
        <w:t>класса Б согласно СанПиН 2.1.7.</w:t>
      </w:r>
      <w:r w:rsidRPr="00FC2472">
        <w:rPr>
          <w:rFonts w:ascii="Times New Roman" w:hAnsi="Times New Roman"/>
          <w:sz w:val="24"/>
          <w:szCs w:val="24"/>
        </w:rPr>
        <w:t>2790-10</w:t>
      </w:r>
      <w:r>
        <w:rPr>
          <w:rFonts w:ascii="Times New Roman" w:hAnsi="Times New Roman"/>
          <w:sz w:val="24"/>
          <w:szCs w:val="24"/>
        </w:rPr>
        <w:t>.</w:t>
      </w:r>
    </w:p>
    <w:p w14:paraId="257E6A60" w14:textId="77777777" w:rsidR="005F77E6" w:rsidRPr="00FC2472" w:rsidRDefault="005F77E6" w:rsidP="005F77E6">
      <w:pPr>
        <w:pStyle w:val="a3"/>
        <w:spacing w:after="0" w:line="360" w:lineRule="auto"/>
        <w:jc w:val="both"/>
      </w:pPr>
      <w:r>
        <w:t>2</w:t>
      </w:r>
      <w:r w:rsidRPr="00FC2472">
        <w:t>. Обработать руки гигиеническим способом, осушить.</w:t>
      </w:r>
    </w:p>
    <w:p w14:paraId="7DC3BAAA" w14:textId="77777777" w:rsidR="005F77E6" w:rsidRPr="00FC2472" w:rsidRDefault="005F77E6" w:rsidP="005F77E6">
      <w:pPr>
        <w:pStyle w:val="a3"/>
        <w:spacing w:after="0" w:line="360" w:lineRule="auto"/>
        <w:jc w:val="both"/>
      </w:pPr>
      <w:r>
        <w:t>3</w:t>
      </w:r>
      <w:r w:rsidRPr="00FC2472">
        <w:t xml:space="preserve">. </w:t>
      </w:r>
      <w:r>
        <w:t>Спрос</w:t>
      </w:r>
      <w:r w:rsidRPr="00FC2472">
        <w:t>ить у пациента о его самочувствии.</w:t>
      </w:r>
    </w:p>
    <w:p w14:paraId="58DD0B22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5. Заполнить направление, с указанием времени забора материала. Промаркировать пробирки.</w:t>
      </w:r>
    </w:p>
    <w:p w14:paraId="33010F76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b/>
          <w:sz w:val="24"/>
          <w:szCs w:val="24"/>
        </w:rPr>
        <w:t>Примечание:</w:t>
      </w:r>
      <w:r w:rsidRPr="00FC2472">
        <w:rPr>
          <w:rFonts w:ascii="Times New Roman" w:hAnsi="Times New Roman"/>
          <w:sz w:val="24"/>
          <w:szCs w:val="24"/>
        </w:rPr>
        <w:t xml:space="preserve"> Для каждого уха используется отдельная пробирка, при этом наносится маркировка «правое», «левое»</w:t>
      </w:r>
      <w:r>
        <w:rPr>
          <w:rFonts w:ascii="Times New Roman" w:hAnsi="Times New Roman"/>
          <w:sz w:val="24"/>
          <w:szCs w:val="24"/>
        </w:rPr>
        <w:t>.</w:t>
      </w:r>
    </w:p>
    <w:p w14:paraId="4ABB023A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6. Доставить в лабораторию в течение 2 ч с момента забора мазка.</w:t>
      </w:r>
    </w:p>
    <w:p w14:paraId="0351352E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71CB79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2472">
        <w:rPr>
          <w:rFonts w:ascii="Times New Roman" w:hAnsi="Times New Roman"/>
          <w:b/>
          <w:sz w:val="24"/>
          <w:szCs w:val="24"/>
        </w:rPr>
        <w:t>Распределение данного СОП</w:t>
      </w:r>
    </w:p>
    <w:p w14:paraId="7197CFC7" w14:textId="77777777" w:rsidR="005F77E6" w:rsidRPr="00FC2472" w:rsidRDefault="005F77E6" w:rsidP="005F77E6">
      <w:pPr>
        <w:spacing w:after="0" w:line="36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FC2472">
        <w:rPr>
          <w:rFonts w:ascii="Times New Roman" w:hAnsi="Times New Roman"/>
          <w:i/>
          <w:sz w:val="24"/>
          <w:szCs w:val="24"/>
        </w:rPr>
        <w:t>Экземпляр</w:t>
      </w:r>
      <w:r w:rsidRPr="00FC2472">
        <w:rPr>
          <w:rFonts w:ascii="Times New Roman" w:hAnsi="Times New Roman"/>
          <w:i/>
          <w:sz w:val="24"/>
          <w:szCs w:val="24"/>
        </w:rPr>
        <w:tab/>
        <w:t xml:space="preserve">         </w:t>
      </w:r>
      <w:r w:rsidRPr="00FC2472">
        <w:rPr>
          <w:rFonts w:ascii="Times New Roman" w:hAnsi="Times New Roman"/>
          <w:i/>
          <w:sz w:val="24"/>
          <w:szCs w:val="24"/>
        </w:rPr>
        <w:tab/>
        <w:t xml:space="preserve">            Подразделение</w:t>
      </w:r>
    </w:p>
    <w:p w14:paraId="680AE892" w14:textId="77777777" w:rsidR="005F77E6" w:rsidRPr="00FC2472" w:rsidRDefault="005F77E6" w:rsidP="005F77E6">
      <w:pPr>
        <w:spacing w:after="0" w:line="360" w:lineRule="auto"/>
        <w:ind w:left="2744" w:hanging="2460"/>
        <w:jc w:val="both"/>
        <w:rPr>
          <w:rFonts w:ascii="Times New Roman" w:hAnsi="Times New Roman"/>
          <w:b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Оригинал</w:t>
      </w:r>
      <w:r w:rsidRPr="00FC2472">
        <w:rPr>
          <w:rFonts w:ascii="Times New Roman" w:hAnsi="Times New Roman"/>
          <w:sz w:val="24"/>
          <w:szCs w:val="24"/>
        </w:rPr>
        <w:tab/>
        <w:t xml:space="preserve">  главная медсестра</w:t>
      </w:r>
    </w:p>
    <w:p w14:paraId="05891CCF" w14:textId="77777777" w:rsidR="005F77E6" w:rsidRPr="00FC2472" w:rsidRDefault="005F77E6" w:rsidP="005F77E6">
      <w:pPr>
        <w:spacing w:after="0" w:line="360" w:lineRule="auto"/>
        <w:ind w:left="2744" w:hanging="2460"/>
        <w:jc w:val="both"/>
        <w:rPr>
          <w:rFonts w:ascii="Times New Roman" w:hAnsi="Times New Roman"/>
          <w:sz w:val="24"/>
          <w:szCs w:val="24"/>
        </w:rPr>
      </w:pPr>
      <w:r w:rsidRPr="00FC2472">
        <w:rPr>
          <w:rFonts w:ascii="Times New Roman" w:hAnsi="Times New Roman"/>
          <w:sz w:val="24"/>
          <w:szCs w:val="24"/>
        </w:rPr>
        <w:t>Копия 2                             старшие медсестры отделений</w:t>
      </w:r>
    </w:p>
    <w:p w14:paraId="7822D6A9" w14:textId="77777777" w:rsidR="005F77E6" w:rsidRPr="00FC2472" w:rsidRDefault="005F77E6" w:rsidP="005F77E6">
      <w:pPr>
        <w:spacing w:after="0" w:line="360" w:lineRule="auto"/>
        <w:ind w:left="2744" w:hanging="2460"/>
        <w:jc w:val="both"/>
        <w:rPr>
          <w:rFonts w:ascii="Times New Roman" w:hAnsi="Times New Roman"/>
          <w:sz w:val="24"/>
          <w:szCs w:val="24"/>
        </w:rPr>
      </w:pPr>
    </w:p>
    <w:p w14:paraId="6B920AB3" w14:textId="77777777" w:rsidR="005F77E6" w:rsidRPr="00FC2472" w:rsidRDefault="005F77E6" w:rsidP="005F77E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2472">
        <w:rPr>
          <w:rFonts w:ascii="Times New Roman" w:hAnsi="Times New Roman"/>
          <w:b/>
          <w:bCs/>
          <w:sz w:val="24"/>
          <w:szCs w:val="24"/>
        </w:rPr>
        <w:lastRenderedPageBreak/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5F77E6" w:rsidRPr="00FC2472" w14:paraId="0CADB7E8" w14:textId="77777777" w:rsidTr="007C45F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CB1783A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F5E2502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9BE92B1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F0E8FC2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7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5F77E6" w:rsidRPr="00FC2472" w14:paraId="508A2019" w14:textId="77777777" w:rsidTr="007C45F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74FC1F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5F91DFC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100159B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B49929A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7E6" w:rsidRPr="00FC2472" w14:paraId="5CF9D7D1" w14:textId="77777777" w:rsidTr="007C45F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FE31BA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BC693D1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C21C4AC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682A4D3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7E6" w:rsidRPr="00FC2472" w14:paraId="19652636" w14:textId="77777777" w:rsidTr="007C45F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7D94A5C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60698AA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61BABAB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E9586E8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7E6" w:rsidRPr="00FC2472" w14:paraId="4601B2C9" w14:textId="77777777" w:rsidTr="007C45F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77945F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E83E789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556699C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F1E3C71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7E6" w:rsidRPr="00FC2472" w14:paraId="51C6327D" w14:textId="77777777" w:rsidTr="007C45F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34AD0C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1DF9201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8F118BD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44EE579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7E6" w:rsidRPr="00FC2472" w14:paraId="57BD1AC1" w14:textId="77777777" w:rsidTr="007C45F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8BD5F4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E9BC4BC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8D74AFF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664E54A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7E6" w:rsidRPr="00FC2472" w14:paraId="13CFBAFA" w14:textId="77777777" w:rsidTr="007C45F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14:paraId="0CB833E9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14:paraId="11AC244D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14:paraId="13F9495C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14:paraId="5D80086A" w14:textId="77777777" w:rsidR="005F77E6" w:rsidRPr="00FC2472" w:rsidRDefault="005F77E6" w:rsidP="007C4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44D4F3" w14:textId="77777777" w:rsidR="005F77E6" w:rsidRPr="00FC2472" w:rsidRDefault="005F77E6" w:rsidP="005F77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2AA36BC" w14:textId="77777777" w:rsidR="009A59EC" w:rsidRDefault="00432CC6"/>
    <w:sectPr w:rsidR="009A59EC" w:rsidSect="0031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EA5"/>
    <w:multiLevelType w:val="hybridMultilevel"/>
    <w:tmpl w:val="ED1A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77B2"/>
    <w:multiLevelType w:val="hybridMultilevel"/>
    <w:tmpl w:val="5934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7E6"/>
    <w:rsid w:val="00123051"/>
    <w:rsid w:val="0031242D"/>
    <w:rsid w:val="004310DF"/>
    <w:rsid w:val="00432CC6"/>
    <w:rsid w:val="005F77E6"/>
    <w:rsid w:val="00722EC5"/>
    <w:rsid w:val="00C3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9F8B"/>
  <w15:docId w15:val="{5379B4C5-FFE0-4044-A3DB-2D3921DD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7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enovruzova</dc:creator>
  <cp:lastModifiedBy>Андрей Вагин</cp:lastModifiedBy>
  <cp:revision>2</cp:revision>
  <dcterms:created xsi:type="dcterms:W3CDTF">2019-06-26T19:21:00Z</dcterms:created>
  <dcterms:modified xsi:type="dcterms:W3CDTF">2019-06-26T19:21:00Z</dcterms:modified>
</cp:coreProperties>
</file>