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5017B" w14:textId="77777777" w:rsidR="00782A70" w:rsidRPr="00FC2472" w:rsidRDefault="00782A70" w:rsidP="00782A7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Образец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СОПа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</w:t>
      </w:r>
      <w:r w:rsidRPr="00FC2472">
        <w:rPr>
          <w:rFonts w:ascii="Times New Roman" w:hAnsi="Times New Roman"/>
          <w:sz w:val="24"/>
          <w:szCs w:val="24"/>
        </w:rPr>
        <w:t>Удаление серной пробки из слухового прохода методом промывания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95"/>
        <w:gridCol w:w="709"/>
        <w:gridCol w:w="2450"/>
        <w:gridCol w:w="527"/>
        <w:gridCol w:w="3401"/>
      </w:tblGrid>
      <w:tr w:rsidR="00782A70" w:rsidRPr="00FC2472" w14:paraId="7E36ACE9" w14:textId="77777777" w:rsidTr="007C45FA">
        <w:trPr>
          <w:cantSplit/>
          <w:trHeight w:val="349"/>
        </w:trPr>
        <w:tc>
          <w:tcPr>
            <w:tcW w:w="3195" w:type="dxa"/>
            <w:gridSpan w:val="2"/>
            <w:vMerge w:val="restart"/>
            <w:vAlign w:val="center"/>
          </w:tcPr>
          <w:p w14:paraId="1346AD8B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472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«Центральная городская клиническая больница №6» г. Екатеринбурга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14:paraId="197C6984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472">
              <w:rPr>
                <w:rFonts w:ascii="Times New Roman" w:hAnsi="Times New Roman"/>
                <w:b/>
                <w:sz w:val="24"/>
                <w:szCs w:val="24"/>
              </w:rPr>
              <w:t>СТАНДАРТНАЯ ОПЕРАЦИОННАЯ ПРОЦЕДУРА</w:t>
            </w:r>
          </w:p>
        </w:tc>
        <w:tc>
          <w:tcPr>
            <w:tcW w:w="3401" w:type="dxa"/>
          </w:tcPr>
          <w:p w14:paraId="54E8B363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НОМЕР:</w:t>
            </w:r>
            <w:r w:rsidRPr="00FC2472">
              <w:rPr>
                <w:rFonts w:ascii="Times New Roman" w:hAnsi="Times New Roman"/>
                <w:b/>
                <w:sz w:val="24"/>
                <w:szCs w:val="24"/>
              </w:rPr>
              <w:t>08-001</w:t>
            </w:r>
          </w:p>
        </w:tc>
      </w:tr>
      <w:tr w:rsidR="00782A70" w:rsidRPr="00FC2472" w14:paraId="30EA35F4" w14:textId="77777777" w:rsidTr="007C45FA">
        <w:trPr>
          <w:cantSplit/>
          <w:trHeight w:val="524"/>
        </w:trPr>
        <w:tc>
          <w:tcPr>
            <w:tcW w:w="3195" w:type="dxa"/>
            <w:gridSpan w:val="2"/>
            <w:vMerge/>
          </w:tcPr>
          <w:p w14:paraId="12945F95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</w:tcPr>
          <w:p w14:paraId="61239132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C86229A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ЛИСТ: 1       ВСЕГО:3</w:t>
            </w:r>
          </w:p>
        </w:tc>
      </w:tr>
      <w:tr w:rsidR="00782A70" w:rsidRPr="00FC2472" w14:paraId="5E928EF9" w14:textId="77777777" w:rsidTr="007C45FA">
        <w:trPr>
          <w:cantSplit/>
          <w:trHeight w:val="921"/>
        </w:trPr>
        <w:tc>
          <w:tcPr>
            <w:tcW w:w="6354" w:type="dxa"/>
            <w:gridSpan w:val="4"/>
            <w:vAlign w:val="center"/>
          </w:tcPr>
          <w:p w14:paraId="24249A79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472">
              <w:rPr>
                <w:rFonts w:ascii="Times New Roman" w:hAnsi="Times New Roman"/>
                <w:b/>
                <w:sz w:val="24"/>
                <w:szCs w:val="24"/>
              </w:rPr>
              <w:t xml:space="preserve">НАЗВАНИЕ: </w:t>
            </w:r>
            <w:r w:rsidRPr="00FC2472">
              <w:rPr>
                <w:rFonts w:ascii="Times New Roman" w:hAnsi="Times New Roman"/>
                <w:sz w:val="24"/>
                <w:szCs w:val="24"/>
              </w:rPr>
              <w:t>Удаление серной пробки из слухового прохода методом промывания</w:t>
            </w:r>
          </w:p>
        </w:tc>
        <w:tc>
          <w:tcPr>
            <w:tcW w:w="3928" w:type="dxa"/>
            <w:gridSpan w:val="2"/>
            <w:vMerge w:val="restart"/>
          </w:tcPr>
          <w:p w14:paraId="2B46DCB7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b/>
                <w:sz w:val="24"/>
                <w:szCs w:val="24"/>
              </w:rPr>
              <w:t>ОТДЕЛ:</w:t>
            </w:r>
            <w:r w:rsidRPr="00FC2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8E1A44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Кабинет врача-оториноларинголога АПС, оториноларингологические отделения</w:t>
            </w:r>
          </w:p>
        </w:tc>
      </w:tr>
      <w:tr w:rsidR="00782A70" w:rsidRPr="00FC2472" w14:paraId="0F249951" w14:textId="77777777" w:rsidTr="007C45FA">
        <w:trPr>
          <w:cantSplit/>
          <w:trHeight w:val="414"/>
        </w:trPr>
        <w:tc>
          <w:tcPr>
            <w:tcW w:w="1800" w:type="dxa"/>
            <w:vMerge w:val="restart"/>
          </w:tcPr>
          <w:p w14:paraId="3783D25B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ДЕЙСТВУЕТ С:</w:t>
            </w:r>
          </w:p>
          <w:p w14:paraId="5729B61D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2472">
              <w:rPr>
                <w:rFonts w:ascii="Times New Roman" w:hAnsi="Times New Roman"/>
                <w:sz w:val="24"/>
                <w:szCs w:val="24"/>
                <w:u w:val="single"/>
              </w:rPr>
              <w:t>01.07.2018 г.</w:t>
            </w:r>
          </w:p>
        </w:tc>
        <w:tc>
          <w:tcPr>
            <w:tcW w:w="2104" w:type="dxa"/>
            <w:gridSpan w:val="2"/>
            <w:vMerge w:val="restart"/>
          </w:tcPr>
          <w:p w14:paraId="763C5431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 xml:space="preserve">ЗАМЕНЯЕТ:                            </w:t>
            </w:r>
          </w:p>
          <w:p w14:paraId="0376DDF5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2DA0C0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Вводится впервые</w:t>
            </w:r>
          </w:p>
        </w:tc>
        <w:tc>
          <w:tcPr>
            <w:tcW w:w="2450" w:type="dxa"/>
            <w:vMerge w:val="restart"/>
          </w:tcPr>
          <w:p w14:paraId="2B7CA7B0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ПРИЧИНА ПЕРЕСМОТРА:</w:t>
            </w:r>
          </w:p>
        </w:tc>
        <w:tc>
          <w:tcPr>
            <w:tcW w:w="3928" w:type="dxa"/>
            <w:gridSpan w:val="2"/>
            <w:vMerge/>
          </w:tcPr>
          <w:p w14:paraId="6839DEC8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70" w:rsidRPr="00FC2472" w14:paraId="2BC5C04D" w14:textId="77777777" w:rsidTr="007C45FA">
        <w:trPr>
          <w:cantSplit/>
          <w:trHeight w:val="469"/>
        </w:trPr>
        <w:tc>
          <w:tcPr>
            <w:tcW w:w="1800" w:type="dxa"/>
            <w:vMerge/>
          </w:tcPr>
          <w:p w14:paraId="0A1A792B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14:paraId="34A717B3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14:paraId="094506E5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</w:tcPr>
          <w:p w14:paraId="38264301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ДАТА СЛЕДУЮЩЕГО ПЕРЕСМОТРА:</w:t>
            </w:r>
          </w:p>
          <w:p w14:paraId="2EE53F9A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82A70" w:rsidRPr="00FC2472" w14:paraId="17DD799B" w14:textId="77777777" w:rsidTr="007C45FA">
        <w:trPr>
          <w:cantSplit/>
          <w:trHeight w:val="1006"/>
        </w:trPr>
        <w:tc>
          <w:tcPr>
            <w:tcW w:w="3904" w:type="dxa"/>
            <w:gridSpan w:val="3"/>
            <w:tcBorders>
              <w:bottom w:val="single" w:sz="4" w:space="0" w:color="auto"/>
            </w:tcBorders>
          </w:tcPr>
          <w:p w14:paraId="5C6F1D24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472">
              <w:rPr>
                <w:rFonts w:ascii="Times New Roman" w:hAnsi="Times New Roman"/>
                <w:b/>
                <w:sz w:val="24"/>
                <w:szCs w:val="24"/>
              </w:rPr>
              <w:t>СОСТАВИЛ:</w:t>
            </w:r>
          </w:p>
          <w:p w14:paraId="2DBDDFBF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Старшая медсестра оториноларингологического отделения</w:t>
            </w:r>
          </w:p>
          <w:p w14:paraId="683D6AEA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472">
              <w:rPr>
                <w:rFonts w:ascii="Times New Roman" w:hAnsi="Times New Roman"/>
                <w:sz w:val="24"/>
                <w:szCs w:val="24"/>
              </w:rPr>
              <w:t>Руслякова</w:t>
            </w:r>
            <w:proofErr w:type="spellEnd"/>
            <w:r w:rsidRPr="00FC2472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173B8C9F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«__» _______ 20__ г.</w:t>
            </w:r>
          </w:p>
          <w:p w14:paraId="628E5BAB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14:paraId="0A5F99E6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472">
              <w:rPr>
                <w:rFonts w:ascii="Times New Roman" w:hAnsi="Times New Roman"/>
                <w:b/>
                <w:sz w:val="24"/>
                <w:szCs w:val="24"/>
              </w:rPr>
              <w:t>УТВЕРДИЛ:</w:t>
            </w:r>
          </w:p>
          <w:p w14:paraId="109FB9D1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A82F50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Главный врач МБУ «ЦГКБ №6» ___________/Степанов А.И./</w:t>
            </w:r>
          </w:p>
          <w:p w14:paraId="012BE63C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«____»_____________20___г.</w:t>
            </w:r>
          </w:p>
          <w:p w14:paraId="0C2C3AEE" w14:textId="77777777" w:rsidR="00782A70" w:rsidRPr="00FC2472" w:rsidRDefault="00782A70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8EF6AE" w14:textId="77777777" w:rsidR="00782A70" w:rsidRPr="00FC2472" w:rsidRDefault="00782A70" w:rsidP="00782A70">
      <w:pPr>
        <w:spacing w:after="0" w:line="360" w:lineRule="auto"/>
        <w:jc w:val="both"/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59A385B" w14:textId="77777777" w:rsidR="00782A70" w:rsidRPr="0038375D" w:rsidRDefault="00782A70" w:rsidP="00782A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472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Серная пробка</w:t>
      </w:r>
      <w:r w:rsidRPr="007E737C">
        <w:rPr>
          <w:rStyle w:val="apple-converted-space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Pr="00FC2472">
        <w:rPr>
          <w:rStyle w:val="apple-converted-space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это</w:t>
      </w:r>
      <w:r w:rsidRPr="00FC24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перекрывающее наружный слуховой проход скопление ушной серы, со временем приобретающее плотную консистенцию. Серная пробка становиться ощутимой для пациента только тогда, когда она полностью перекрывает слуховой проход. К признакам, которыми клинически проявляется серная пробка, относятся: шум в ухе и его заложенность, понижение слуха, </w:t>
      </w:r>
      <w:proofErr w:type="spellStart"/>
      <w:r w:rsidRPr="00FC24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аутофония</w:t>
      </w:r>
      <w:proofErr w:type="spellEnd"/>
      <w:r w:rsidRPr="00FC24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рефлекторные реакции (головокружение, кашель, тошнота, головная боль). Серная пробка диагностируется при проведении отоскопии. Способ, которым удаляется серная пробка, выбирается в зависимости от ее консистенции и целостности барабанной перепонки. Он может заключаться в промывании наружного слухового прохода или сухом извлечении </w:t>
      </w:r>
      <w:r w:rsidRPr="0038375D">
        <w:rPr>
          <w:rFonts w:ascii="Times New Roman" w:hAnsi="Times New Roman"/>
          <w:sz w:val="24"/>
          <w:szCs w:val="24"/>
          <w:shd w:val="clear" w:color="auto" w:fill="FFFFFF"/>
        </w:rPr>
        <w:t>серной пробки при помощи.</w:t>
      </w:r>
    </w:p>
    <w:p w14:paraId="1870D3AA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74DF66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Цель:</w:t>
      </w:r>
      <w:r w:rsidRPr="00FC2472">
        <w:rPr>
          <w:rFonts w:ascii="Times New Roman" w:hAnsi="Times New Roman"/>
          <w:sz w:val="24"/>
          <w:szCs w:val="24"/>
        </w:rPr>
        <w:t xml:space="preserve">  Восстановление проходимости слухового прохода, восстановление слуха</w:t>
      </w:r>
    </w:p>
    <w:p w14:paraId="0DAB2034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Область применения</w:t>
      </w:r>
    </w:p>
    <w:p w14:paraId="78FF1DB0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lastRenderedPageBreak/>
        <w:t>Где:</w:t>
      </w:r>
      <w:r w:rsidRPr="00FC2472">
        <w:rPr>
          <w:rFonts w:ascii="Times New Roman" w:hAnsi="Times New Roman"/>
          <w:sz w:val="24"/>
          <w:szCs w:val="24"/>
        </w:rPr>
        <w:t xml:space="preserve"> Кабинет оториноларинголога в поликлинике, манипуляционный кабинет оториноларингологического отделение круглосуточного или дневного стационаров.</w:t>
      </w:r>
    </w:p>
    <w:p w14:paraId="6E22EEFB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 xml:space="preserve">Когда: </w:t>
      </w:r>
      <w:r w:rsidRPr="00FC2472">
        <w:rPr>
          <w:rFonts w:ascii="Times New Roman" w:hAnsi="Times New Roman"/>
          <w:sz w:val="24"/>
          <w:szCs w:val="24"/>
        </w:rPr>
        <w:t>по назначению врача-оториноларинголога</w:t>
      </w:r>
    </w:p>
    <w:p w14:paraId="4D3711BD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Ответственность:</w:t>
      </w:r>
      <w:r w:rsidRPr="00FC2472">
        <w:rPr>
          <w:rFonts w:ascii="Times New Roman" w:hAnsi="Times New Roman"/>
          <w:sz w:val="24"/>
          <w:szCs w:val="24"/>
        </w:rPr>
        <w:t xml:space="preserve"> </w:t>
      </w:r>
      <w:r w:rsidRPr="00FC2472">
        <w:rPr>
          <w:rFonts w:ascii="Times New Roman" w:eastAsia="TimesNewRomanPSMT" w:hAnsi="Times New Roman"/>
          <w:sz w:val="24"/>
          <w:szCs w:val="24"/>
        </w:rPr>
        <w:t>Ответственным лицом за проведение манипуляции в соответствии с требованиями СОП является медицинская сестра отделения</w:t>
      </w:r>
      <w:r w:rsidRPr="00FC2472">
        <w:rPr>
          <w:rFonts w:ascii="Times New Roman" w:hAnsi="Times New Roman"/>
          <w:sz w:val="24"/>
          <w:szCs w:val="24"/>
        </w:rPr>
        <w:t xml:space="preserve">. </w:t>
      </w:r>
      <w:r w:rsidRPr="00FC2472">
        <w:rPr>
          <w:rFonts w:ascii="Times New Roman" w:eastAsia="TimesNewRomanPSMT" w:hAnsi="Times New Roman"/>
          <w:sz w:val="24"/>
          <w:szCs w:val="24"/>
        </w:rPr>
        <w:t>Контроль над соблюдением СОП осуществляет старшая медицинская сестра структурного подразделения</w:t>
      </w:r>
    </w:p>
    <w:p w14:paraId="54B0518E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35A2E2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Нормативно-справочная документация</w:t>
      </w:r>
    </w:p>
    <w:p w14:paraId="23B679F7" w14:textId="77777777" w:rsidR="00782A70" w:rsidRPr="00FC2472" w:rsidRDefault="00782A70" w:rsidP="00782A70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СанПиН 2.1.3.2630-10 «Санитарно-эпидемиологические требования к организациям, осуществляющим медицинскую деятельность»</w:t>
      </w:r>
    </w:p>
    <w:p w14:paraId="2A71C59C" w14:textId="77777777" w:rsidR="00782A70" w:rsidRPr="00FC2472" w:rsidRDefault="00782A70" w:rsidP="00782A70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СанПиН 2.1.7.-2790-10 « Санитарно-эпидемические требования к обращению с медицинскими отходами»</w:t>
      </w:r>
    </w:p>
    <w:p w14:paraId="69B6B315" w14:textId="77777777" w:rsidR="00782A70" w:rsidRPr="00FC2472" w:rsidRDefault="00782A70" w:rsidP="00782A70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 xml:space="preserve">Оториноларингология. Национально руководство / Под ред. В.Т. </w:t>
      </w:r>
      <w:proofErr w:type="spellStart"/>
      <w:r w:rsidRPr="00FC2472">
        <w:rPr>
          <w:rFonts w:ascii="Times New Roman" w:hAnsi="Times New Roman"/>
          <w:sz w:val="24"/>
          <w:szCs w:val="24"/>
        </w:rPr>
        <w:t>Пальчуна</w:t>
      </w:r>
      <w:proofErr w:type="spellEnd"/>
      <w:r w:rsidRPr="00FC2472">
        <w:rPr>
          <w:rFonts w:ascii="Times New Roman" w:hAnsi="Times New Roman"/>
          <w:sz w:val="24"/>
          <w:szCs w:val="24"/>
        </w:rPr>
        <w:t xml:space="preserve"> – М.: ГЭОТАР-Медиа, 2016. – 1024 с.</w:t>
      </w:r>
    </w:p>
    <w:p w14:paraId="21011C6D" w14:textId="77777777" w:rsidR="00782A70" w:rsidRPr="00FC2472" w:rsidRDefault="00782A70" w:rsidP="00782A70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М.М. Сергеев, А.Н. Зинкин. Сестринское дело в оториноларингологии. – М.: Медицина, 2016. – 168 с.</w:t>
      </w:r>
    </w:p>
    <w:p w14:paraId="42AC3560" w14:textId="77777777" w:rsidR="00782A70" w:rsidRPr="00FC2472" w:rsidRDefault="00782A70" w:rsidP="00782A70">
      <w:pPr>
        <w:spacing w:after="0" w:line="360" w:lineRule="auto"/>
        <w:ind w:left="720"/>
        <w:jc w:val="both"/>
        <w:rPr>
          <w:rFonts w:ascii="Times New Roman" w:hAnsi="Times New Roman"/>
          <w:color w:val="5E5E5E"/>
          <w:sz w:val="24"/>
          <w:szCs w:val="24"/>
        </w:rPr>
      </w:pPr>
    </w:p>
    <w:p w14:paraId="63886B0E" w14:textId="77777777" w:rsidR="00782A70" w:rsidRPr="00FC2472" w:rsidRDefault="00782A70" w:rsidP="00782A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Данная процедура проводится медицинским работником в специально оборудованном кабинете</w:t>
      </w:r>
      <w:r w:rsidRPr="00FC2472">
        <w:rPr>
          <w:rFonts w:ascii="Times New Roman" w:hAnsi="Times New Roman"/>
          <w:sz w:val="24"/>
          <w:szCs w:val="24"/>
        </w:rPr>
        <w:t>, соответствующем требованиям СанПиН 2.1.3.2630-10:</w:t>
      </w:r>
      <w:r w:rsidRPr="00FC2472">
        <w:rPr>
          <w:rFonts w:ascii="Times New Roman" w:hAnsi="Times New Roman"/>
          <w:b/>
          <w:sz w:val="24"/>
          <w:szCs w:val="24"/>
        </w:rPr>
        <w:t xml:space="preserve"> </w:t>
      </w:r>
      <w:r w:rsidRPr="00FC2472">
        <w:rPr>
          <w:rFonts w:ascii="Times New Roman" w:hAnsi="Times New Roman"/>
          <w:sz w:val="24"/>
          <w:szCs w:val="24"/>
        </w:rPr>
        <w:t xml:space="preserve">кожный антисептик и жидкое мыло в локтевых </w:t>
      </w:r>
      <w:proofErr w:type="spellStart"/>
      <w:r w:rsidRPr="00FC2472">
        <w:rPr>
          <w:rFonts w:ascii="Times New Roman" w:hAnsi="Times New Roman"/>
          <w:sz w:val="24"/>
          <w:szCs w:val="24"/>
        </w:rPr>
        <w:t>дозаторах,диспенсер</w:t>
      </w:r>
      <w:proofErr w:type="spellEnd"/>
      <w:r w:rsidRPr="00FC2472">
        <w:rPr>
          <w:rFonts w:ascii="Times New Roman" w:hAnsi="Times New Roman"/>
          <w:sz w:val="24"/>
          <w:szCs w:val="24"/>
        </w:rPr>
        <w:t xml:space="preserve"> с одноразовыми полотенцами, непромокаемый контейнер для мед. отходов класса Б, тележка-стойка</w:t>
      </w:r>
      <w:r w:rsidRPr="00FC2472">
        <w:rPr>
          <w:rFonts w:ascii="Times New Roman" w:hAnsi="Times New Roman"/>
          <w:b/>
          <w:sz w:val="24"/>
          <w:szCs w:val="24"/>
        </w:rPr>
        <w:t xml:space="preserve"> с </w:t>
      </w:r>
      <w:r w:rsidRPr="00FC2472">
        <w:rPr>
          <w:rFonts w:ascii="Times New Roman" w:hAnsi="Times New Roman"/>
          <w:sz w:val="24"/>
          <w:szCs w:val="24"/>
        </w:rPr>
        <w:t xml:space="preserve">закрепленным пакетом для </w:t>
      </w:r>
      <w:proofErr w:type="spellStart"/>
      <w:r w:rsidRPr="00FC2472">
        <w:rPr>
          <w:rFonts w:ascii="Times New Roman" w:hAnsi="Times New Roman"/>
          <w:sz w:val="24"/>
          <w:szCs w:val="24"/>
        </w:rPr>
        <w:t>мед.отходов</w:t>
      </w:r>
      <w:proofErr w:type="spellEnd"/>
      <w:r w:rsidRPr="00FC2472">
        <w:rPr>
          <w:rFonts w:ascii="Times New Roman" w:hAnsi="Times New Roman"/>
          <w:sz w:val="24"/>
          <w:szCs w:val="24"/>
        </w:rPr>
        <w:t xml:space="preserve"> класса Б, педальное ведро с пакетом для медицинских отходов класса А, многоразовый диспенсер со сменными рулонами салфеток для дезинфекции поверхностей.</w:t>
      </w:r>
    </w:p>
    <w:p w14:paraId="037FE75C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DB5DC8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Ресурсы</w:t>
      </w:r>
    </w:p>
    <w:p w14:paraId="66A9A5AF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Подготовить набор инструментов и расходных материалов (рис. 1)</w:t>
      </w:r>
      <w:r>
        <w:rPr>
          <w:rFonts w:ascii="Times New Roman" w:hAnsi="Times New Roman"/>
          <w:sz w:val="24"/>
          <w:szCs w:val="24"/>
        </w:rPr>
        <w:t>:</w:t>
      </w:r>
    </w:p>
    <w:p w14:paraId="15461739" w14:textId="77777777" w:rsidR="00782A70" w:rsidRPr="00FC2472" w:rsidRDefault="00782A70" w:rsidP="00782A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лоток почкообразный – 1 шт.</w:t>
      </w:r>
      <w:r>
        <w:rPr>
          <w:rFonts w:ascii="Times New Roman" w:hAnsi="Times New Roman"/>
          <w:sz w:val="24"/>
          <w:szCs w:val="24"/>
        </w:rPr>
        <w:t>;</w:t>
      </w:r>
    </w:p>
    <w:p w14:paraId="3CF5A7B8" w14:textId="77777777" w:rsidR="00782A70" w:rsidRPr="00FC2472" w:rsidRDefault="00782A70" w:rsidP="00782A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перчатки н/стерильные – 1 пара</w:t>
      </w:r>
      <w:r>
        <w:rPr>
          <w:rFonts w:ascii="Times New Roman" w:hAnsi="Times New Roman"/>
          <w:sz w:val="24"/>
          <w:szCs w:val="24"/>
        </w:rPr>
        <w:t>;</w:t>
      </w:r>
    </w:p>
    <w:p w14:paraId="373018A8" w14:textId="77777777" w:rsidR="00782A70" w:rsidRPr="00FC2472" w:rsidRDefault="00782A70" w:rsidP="00782A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 xml:space="preserve">салфетка </w:t>
      </w:r>
      <w:proofErr w:type="spellStart"/>
      <w:r w:rsidRPr="00FC2472">
        <w:rPr>
          <w:rFonts w:ascii="Times New Roman" w:hAnsi="Times New Roman"/>
          <w:sz w:val="24"/>
          <w:szCs w:val="24"/>
        </w:rPr>
        <w:t>одоноразовая</w:t>
      </w:r>
      <w:proofErr w:type="spellEnd"/>
      <w:r w:rsidRPr="00FC2472">
        <w:rPr>
          <w:rFonts w:ascii="Times New Roman" w:hAnsi="Times New Roman"/>
          <w:sz w:val="24"/>
          <w:szCs w:val="24"/>
        </w:rPr>
        <w:t xml:space="preserve"> – 1 шт.</w:t>
      </w:r>
      <w:r>
        <w:rPr>
          <w:rFonts w:ascii="Times New Roman" w:hAnsi="Times New Roman"/>
          <w:sz w:val="24"/>
          <w:szCs w:val="24"/>
        </w:rPr>
        <w:t>;</w:t>
      </w:r>
    </w:p>
    <w:p w14:paraId="4B2EC491" w14:textId="77777777" w:rsidR="00782A70" w:rsidRPr="00FC2472" w:rsidRDefault="00782A70" w:rsidP="00782A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шприц Жане – 1 шт.</w:t>
      </w:r>
      <w:r>
        <w:rPr>
          <w:rFonts w:ascii="Times New Roman" w:hAnsi="Times New Roman"/>
          <w:sz w:val="24"/>
          <w:szCs w:val="24"/>
        </w:rPr>
        <w:t>;</w:t>
      </w:r>
    </w:p>
    <w:p w14:paraId="5C37B8DA" w14:textId="77777777" w:rsidR="00782A70" w:rsidRPr="00FC2472" w:rsidRDefault="00782A70" w:rsidP="00782A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 xml:space="preserve">пинцет </w:t>
      </w:r>
      <w:proofErr w:type="spellStart"/>
      <w:r w:rsidRPr="00FC2472">
        <w:rPr>
          <w:rFonts w:ascii="Times New Roman" w:hAnsi="Times New Roman"/>
          <w:sz w:val="24"/>
          <w:szCs w:val="24"/>
        </w:rPr>
        <w:t>штыкобразный</w:t>
      </w:r>
      <w:proofErr w:type="spellEnd"/>
      <w:r w:rsidRPr="00FC2472">
        <w:rPr>
          <w:rFonts w:ascii="Times New Roman" w:hAnsi="Times New Roman"/>
          <w:sz w:val="24"/>
          <w:szCs w:val="24"/>
        </w:rPr>
        <w:t xml:space="preserve"> – 1 шт.</w:t>
      </w:r>
      <w:r>
        <w:rPr>
          <w:rFonts w:ascii="Times New Roman" w:hAnsi="Times New Roman"/>
          <w:sz w:val="24"/>
          <w:szCs w:val="24"/>
        </w:rPr>
        <w:t>;</w:t>
      </w:r>
    </w:p>
    <w:p w14:paraId="60BB7CA7" w14:textId="77777777" w:rsidR="00782A70" w:rsidRPr="00FC2472" w:rsidRDefault="00782A70" w:rsidP="00782A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турунды ушные</w:t>
      </w:r>
      <w:r>
        <w:rPr>
          <w:rFonts w:ascii="Times New Roman" w:hAnsi="Times New Roman"/>
          <w:sz w:val="24"/>
          <w:szCs w:val="24"/>
        </w:rPr>
        <w:t>;</w:t>
      </w:r>
    </w:p>
    <w:p w14:paraId="13A9FD5E" w14:textId="77777777" w:rsidR="00782A70" w:rsidRPr="00FC2472" w:rsidRDefault="00782A70" w:rsidP="00782A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раствор антисептика (</w:t>
      </w:r>
      <w:proofErr w:type="spellStart"/>
      <w:r w:rsidRPr="00FC2472">
        <w:rPr>
          <w:rFonts w:ascii="Times New Roman" w:hAnsi="Times New Roman"/>
          <w:sz w:val="24"/>
          <w:szCs w:val="24"/>
        </w:rPr>
        <w:t>фурациллина</w:t>
      </w:r>
      <w:proofErr w:type="spellEnd"/>
      <w:r w:rsidRPr="00FC2472">
        <w:rPr>
          <w:rFonts w:ascii="Times New Roman" w:hAnsi="Times New Roman"/>
          <w:sz w:val="24"/>
          <w:szCs w:val="24"/>
        </w:rPr>
        <w:t>) теплый (</w:t>
      </w:r>
      <w:r w:rsidRPr="00FC2472">
        <w:rPr>
          <w:rFonts w:ascii="Times New Roman" w:hAnsi="Times New Roman"/>
          <w:sz w:val="24"/>
          <w:szCs w:val="24"/>
          <w:lang w:val="en-US"/>
        </w:rPr>
        <w:t>t</w:t>
      </w:r>
      <w:r w:rsidRPr="00FC2472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>–</w:t>
      </w:r>
      <w:r w:rsidRPr="00FC2472">
        <w:rPr>
          <w:rFonts w:ascii="Times New Roman" w:hAnsi="Times New Roman"/>
          <w:sz w:val="24"/>
          <w:szCs w:val="24"/>
        </w:rPr>
        <w:t>37º) – 80</w:t>
      </w:r>
      <w:r>
        <w:rPr>
          <w:rFonts w:ascii="Times New Roman" w:hAnsi="Times New Roman"/>
          <w:sz w:val="24"/>
          <w:szCs w:val="24"/>
        </w:rPr>
        <w:t>–</w:t>
      </w:r>
      <w:r w:rsidRPr="00FC2472">
        <w:rPr>
          <w:rFonts w:ascii="Times New Roman" w:hAnsi="Times New Roman"/>
          <w:sz w:val="24"/>
          <w:szCs w:val="24"/>
        </w:rPr>
        <w:t>100 мл</w:t>
      </w:r>
      <w:r>
        <w:rPr>
          <w:rFonts w:ascii="Times New Roman" w:hAnsi="Times New Roman"/>
          <w:sz w:val="24"/>
          <w:szCs w:val="24"/>
        </w:rPr>
        <w:t>;</w:t>
      </w:r>
    </w:p>
    <w:p w14:paraId="7B69CBCC" w14:textId="77777777" w:rsidR="00782A70" w:rsidRPr="00FC2472" w:rsidRDefault="00782A70" w:rsidP="00782A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раствор антисептика (борной кислоты 3%) – 2</w:t>
      </w:r>
      <w:r>
        <w:rPr>
          <w:rFonts w:ascii="Times New Roman" w:hAnsi="Times New Roman"/>
          <w:sz w:val="24"/>
          <w:szCs w:val="24"/>
        </w:rPr>
        <w:t>–</w:t>
      </w:r>
      <w:r w:rsidRPr="00FC2472">
        <w:rPr>
          <w:rFonts w:ascii="Times New Roman" w:hAnsi="Times New Roman"/>
          <w:sz w:val="24"/>
          <w:szCs w:val="24"/>
        </w:rPr>
        <w:t>4 мл</w:t>
      </w:r>
      <w:r>
        <w:rPr>
          <w:rFonts w:ascii="Times New Roman" w:hAnsi="Times New Roman"/>
          <w:sz w:val="24"/>
          <w:szCs w:val="24"/>
        </w:rPr>
        <w:t>.</w:t>
      </w:r>
    </w:p>
    <w:p w14:paraId="24BC4A58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303D09" wp14:editId="3AA24F5F">
            <wp:extent cx="3819525" cy="2867025"/>
            <wp:effectExtent l="19050" t="0" r="9525" b="0"/>
            <wp:docPr id="1" name="Рисунок 1" descr="IMG_20180713_122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80713_1229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7CE7E9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375D">
        <w:rPr>
          <w:rFonts w:ascii="Times New Roman" w:hAnsi="Times New Roman"/>
          <w:b/>
          <w:sz w:val="24"/>
          <w:szCs w:val="24"/>
        </w:rPr>
        <w:t>Рис. 1.</w:t>
      </w:r>
      <w:r w:rsidRPr="00FC2472">
        <w:rPr>
          <w:rFonts w:ascii="Times New Roman" w:hAnsi="Times New Roman"/>
          <w:sz w:val="24"/>
          <w:szCs w:val="24"/>
        </w:rPr>
        <w:t xml:space="preserve"> Набор инструментов для процедуры</w:t>
      </w:r>
    </w:p>
    <w:p w14:paraId="60D9BC98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250317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Противопоказания к процедуре</w:t>
      </w:r>
    </w:p>
    <w:p w14:paraId="52F44419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1 Нарушение целостности барабанной перепонки</w:t>
      </w:r>
      <w:r>
        <w:rPr>
          <w:rFonts w:ascii="Times New Roman" w:hAnsi="Times New Roman"/>
          <w:sz w:val="24"/>
          <w:szCs w:val="24"/>
        </w:rPr>
        <w:t>.</w:t>
      </w:r>
    </w:p>
    <w:p w14:paraId="7FE55C81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472">
        <w:rPr>
          <w:rFonts w:ascii="Times New Roman" w:hAnsi="Times New Roman"/>
          <w:sz w:val="24"/>
          <w:szCs w:val="24"/>
        </w:rPr>
        <w:t>Острый наружный или хронический отит</w:t>
      </w:r>
      <w:r>
        <w:rPr>
          <w:rFonts w:ascii="Times New Roman" w:hAnsi="Times New Roman"/>
          <w:sz w:val="24"/>
          <w:szCs w:val="24"/>
        </w:rPr>
        <w:t>.</w:t>
      </w:r>
    </w:p>
    <w:p w14:paraId="1D1AB082" w14:textId="77777777" w:rsidR="00782A70" w:rsidRPr="0038375D" w:rsidRDefault="00782A70" w:rsidP="00782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472">
        <w:rPr>
          <w:rFonts w:ascii="Times New Roman" w:hAnsi="Times New Roman"/>
          <w:sz w:val="24"/>
          <w:szCs w:val="24"/>
        </w:rPr>
        <w:t>Перенесенный гнойный отит</w:t>
      </w:r>
      <w:r w:rsidRPr="0038375D">
        <w:rPr>
          <w:rFonts w:ascii="Times New Roman" w:hAnsi="Times New Roman"/>
          <w:sz w:val="24"/>
          <w:szCs w:val="24"/>
        </w:rPr>
        <w:t>.</w:t>
      </w:r>
    </w:p>
    <w:p w14:paraId="23F23795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4B0621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Основная часть СОП</w:t>
      </w:r>
    </w:p>
    <w:p w14:paraId="3F36DFE7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Подготовка пациента</w:t>
      </w:r>
    </w:p>
    <w:p w14:paraId="3738786F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1. Представиться, произвести идентификацию пациента на основании медицинской документации (спросить Ф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C24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C24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FC2472">
        <w:rPr>
          <w:rFonts w:ascii="Times New Roman" w:hAnsi="Times New Roman"/>
          <w:sz w:val="24"/>
          <w:szCs w:val="24"/>
        </w:rPr>
        <w:t xml:space="preserve"> полностью, дату рождения).</w:t>
      </w:r>
    </w:p>
    <w:p w14:paraId="0C711A29" w14:textId="77777777" w:rsidR="00782A70" w:rsidRPr="00FC2472" w:rsidRDefault="00782A70" w:rsidP="00782A70">
      <w:pPr>
        <w:pStyle w:val="a3"/>
        <w:spacing w:after="0" w:line="360" w:lineRule="auto"/>
        <w:jc w:val="both"/>
      </w:pPr>
      <w:r w:rsidRPr="00FC2472">
        <w:t>2. Объяснить ход и цель процедуры. 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</w:r>
    </w:p>
    <w:p w14:paraId="6A055695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3. Усадить пациента на стул</w:t>
      </w:r>
    </w:p>
    <w:p w14:paraId="69D77B1A" w14:textId="77777777" w:rsidR="00782A70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9A80A5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Выполнение процедуры</w:t>
      </w:r>
    </w:p>
    <w:p w14:paraId="6445F881" w14:textId="77777777" w:rsidR="00782A70" w:rsidRPr="00FC2472" w:rsidRDefault="00782A70" w:rsidP="00782A70">
      <w:pPr>
        <w:pStyle w:val="a3"/>
        <w:spacing w:after="0" w:line="360" w:lineRule="auto"/>
        <w:jc w:val="both"/>
      </w:pPr>
      <w:r w:rsidRPr="00FC2472">
        <w:t>1. Обработать руки гигиеническим способом, осушить.</w:t>
      </w:r>
    </w:p>
    <w:p w14:paraId="6B5B6066" w14:textId="77777777" w:rsidR="00782A70" w:rsidRPr="00FC2472" w:rsidRDefault="00782A70" w:rsidP="00782A70">
      <w:pPr>
        <w:pStyle w:val="a3"/>
        <w:spacing w:after="0" w:line="360" w:lineRule="auto"/>
        <w:jc w:val="both"/>
        <w:rPr>
          <w:color w:val="FF0000"/>
        </w:rPr>
      </w:pPr>
      <w:r w:rsidRPr="00FC2472">
        <w:t>2. Обработать руки антисептиком. Не сушить</w:t>
      </w:r>
      <w:r>
        <w:t>,</w:t>
      </w:r>
      <w:r w:rsidRPr="00FC2472">
        <w:t xml:space="preserve"> дождаться полного высыхания антисептика. </w:t>
      </w:r>
    </w:p>
    <w:p w14:paraId="2B8E2CB5" w14:textId="77777777" w:rsidR="00782A70" w:rsidRPr="00FC2472" w:rsidRDefault="00782A70" w:rsidP="00782A70">
      <w:pPr>
        <w:pStyle w:val="a3"/>
        <w:spacing w:after="0" w:line="360" w:lineRule="auto"/>
        <w:jc w:val="both"/>
      </w:pPr>
      <w:r w:rsidRPr="00FC2472">
        <w:t>3. Надеть нестерильные перчатки.</w:t>
      </w:r>
    </w:p>
    <w:p w14:paraId="0855D4C7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lastRenderedPageBreak/>
        <w:t>4. Набрать в шприц Жане теплый раствор антисептика 50</w:t>
      </w:r>
      <w:r>
        <w:rPr>
          <w:rFonts w:ascii="Times New Roman" w:hAnsi="Times New Roman"/>
          <w:sz w:val="24"/>
          <w:szCs w:val="24"/>
        </w:rPr>
        <w:t>–</w:t>
      </w:r>
      <w:r w:rsidRPr="00FC2472">
        <w:rPr>
          <w:rFonts w:ascii="Times New Roman" w:hAnsi="Times New Roman"/>
          <w:sz w:val="24"/>
          <w:szCs w:val="24"/>
        </w:rPr>
        <w:t>100 мл</w:t>
      </w:r>
      <w:r>
        <w:rPr>
          <w:rFonts w:ascii="Times New Roman" w:hAnsi="Times New Roman"/>
          <w:sz w:val="24"/>
          <w:szCs w:val="24"/>
        </w:rPr>
        <w:t>.</w:t>
      </w:r>
    </w:p>
    <w:p w14:paraId="5FD09289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5. Взять ушную раковину и оттянуть ее движением вверх и назад (чтобы выпрямить слуховой проход)</w:t>
      </w:r>
      <w:r>
        <w:rPr>
          <w:rFonts w:ascii="Times New Roman" w:hAnsi="Times New Roman"/>
          <w:sz w:val="24"/>
          <w:szCs w:val="24"/>
        </w:rPr>
        <w:t>.</w:t>
      </w:r>
    </w:p>
    <w:p w14:paraId="5F926D1B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6. Вставить наконечник шприца в слуховой проход</w:t>
      </w:r>
      <w:r>
        <w:rPr>
          <w:rFonts w:ascii="Times New Roman" w:hAnsi="Times New Roman"/>
          <w:sz w:val="24"/>
          <w:szCs w:val="24"/>
        </w:rPr>
        <w:t>.</w:t>
      </w:r>
    </w:p>
    <w:p w14:paraId="0F708EC3" w14:textId="77777777" w:rsidR="00782A70" w:rsidRPr="00FC2472" w:rsidRDefault="00782A70" w:rsidP="00782A70">
      <w:pPr>
        <w:pStyle w:val="a3"/>
        <w:spacing w:after="0" w:line="360" w:lineRule="auto"/>
        <w:jc w:val="both"/>
      </w:pPr>
      <w:r w:rsidRPr="00FC2472">
        <w:t>7. Начать промывание, направляя струю раствора вдоль стенки слухового прохода толчкообразными движениями (рис. 2)</w:t>
      </w:r>
      <w:r>
        <w:t>.</w:t>
      </w:r>
    </w:p>
    <w:p w14:paraId="6C217C2B" w14:textId="77777777" w:rsidR="00782A70" w:rsidRPr="00FC2472" w:rsidRDefault="00782A70" w:rsidP="00782A70">
      <w:pPr>
        <w:pStyle w:val="a3"/>
        <w:spacing w:after="0" w:line="360" w:lineRule="auto"/>
        <w:jc w:val="both"/>
      </w:pPr>
      <w:r>
        <w:rPr>
          <w:noProof/>
        </w:rPr>
        <w:drawing>
          <wp:inline distT="0" distB="0" distL="0" distR="0" wp14:anchorId="7FCBC5D3" wp14:editId="47713972">
            <wp:extent cx="4371975" cy="2971800"/>
            <wp:effectExtent l="19050" t="0" r="9525" b="0"/>
            <wp:docPr id="2" name="Рисунок 2" descr="IMG_20180713_123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80713_1233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A579B3" w14:textId="77777777" w:rsidR="00782A70" w:rsidRPr="00FC2472" w:rsidRDefault="00782A70" w:rsidP="00782A70">
      <w:pPr>
        <w:pStyle w:val="a3"/>
        <w:spacing w:after="0" w:line="360" w:lineRule="auto"/>
        <w:jc w:val="both"/>
      </w:pPr>
      <w:r w:rsidRPr="007E737C">
        <w:rPr>
          <w:b/>
        </w:rPr>
        <w:t>Рис. 2.</w:t>
      </w:r>
      <w:r w:rsidRPr="00FC2472">
        <w:t xml:space="preserve"> Промывание слухового прохода</w:t>
      </w:r>
    </w:p>
    <w:p w14:paraId="763AC06F" w14:textId="77777777" w:rsidR="00782A70" w:rsidRPr="00FC2472" w:rsidRDefault="00782A70" w:rsidP="00782A70">
      <w:pPr>
        <w:pStyle w:val="a3"/>
        <w:spacing w:after="0" w:line="360" w:lineRule="auto"/>
        <w:jc w:val="both"/>
      </w:pPr>
    </w:p>
    <w:p w14:paraId="46F55E8E" w14:textId="77777777" w:rsidR="00782A70" w:rsidRPr="00FC2472" w:rsidRDefault="00782A70" w:rsidP="00782A70">
      <w:pPr>
        <w:pStyle w:val="a3"/>
        <w:spacing w:after="0" w:line="360" w:lineRule="auto"/>
        <w:jc w:val="both"/>
      </w:pPr>
      <w:r w:rsidRPr="00FC2472">
        <w:t>8. После промывания просушить слуховой проход при помощи чистой ушной турунды.</w:t>
      </w:r>
    </w:p>
    <w:p w14:paraId="4E394DB8" w14:textId="77777777" w:rsidR="00782A70" w:rsidRPr="00FC2472" w:rsidRDefault="00782A70" w:rsidP="00782A70">
      <w:pPr>
        <w:pStyle w:val="a3"/>
        <w:spacing w:after="0" w:line="360" w:lineRule="auto"/>
        <w:jc w:val="both"/>
      </w:pPr>
      <w:r w:rsidRPr="00FC2472">
        <w:t>9. Заложить на 15 минут ушную турунду, смоченную в растворе антисептика (например, борная кислота 3%) для профилактики воспалительного процесса</w:t>
      </w:r>
      <w:r>
        <w:t xml:space="preserve"> (рис. 3)</w:t>
      </w:r>
      <w:r w:rsidRPr="00FC2472">
        <w:t>.</w:t>
      </w:r>
    </w:p>
    <w:p w14:paraId="07676769" w14:textId="77777777" w:rsidR="00782A70" w:rsidRDefault="00782A70" w:rsidP="00782A70">
      <w:pPr>
        <w:pStyle w:val="a3"/>
        <w:spacing w:after="0" w:line="360" w:lineRule="auto"/>
        <w:jc w:val="both"/>
      </w:pPr>
      <w:r>
        <w:rPr>
          <w:noProof/>
        </w:rPr>
        <w:lastRenderedPageBreak/>
        <w:drawing>
          <wp:inline distT="0" distB="0" distL="0" distR="0" wp14:anchorId="5DB5A5C0" wp14:editId="1CA4A0B3">
            <wp:extent cx="4505325" cy="2552700"/>
            <wp:effectExtent l="19050" t="0" r="9525" b="0"/>
            <wp:docPr id="3" name="Рисунок 3" descr="IMG_20180713_123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80713_1233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6D946" w14:textId="77777777" w:rsidR="00782A70" w:rsidRPr="00FC2472" w:rsidRDefault="00782A70" w:rsidP="00782A70">
      <w:pPr>
        <w:pStyle w:val="a3"/>
        <w:spacing w:after="0" w:line="360" w:lineRule="auto"/>
        <w:jc w:val="both"/>
      </w:pPr>
      <w:r w:rsidRPr="007E737C">
        <w:rPr>
          <w:b/>
        </w:rPr>
        <w:t xml:space="preserve">Рис. </w:t>
      </w:r>
      <w:r>
        <w:rPr>
          <w:b/>
        </w:rPr>
        <w:t>3</w:t>
      </w:r>
      <w:r w:rsidRPr="007E737C">
        <w:rPr>
          <w:b/>
        </w:rPr>
        <w:t>.</w:t>
      </w:r>
      <w:r>
        <w:rPr>
          <w:b/>
        </w:rPr>
        <w:t xml:space="preserve"> </w:t>
      </w:r>
      <w:r w:rsidRPr="007E737C">
        <w:t>Закладывание ушной турунды</w:t>
      </w:r>
    </w:p>
    <w:p w14:paraId="2CFA19C3" w14:textId="77777777" w:rsidR="00782A70" w:rsidRDefault="00782A70" w:rsidP="00782A70">
      <w:pPr>
        <w:pStyle w:val="a3"/>
        <w:spacing w:after="0" w:line="360" w:lineRule="auto"/>
        <w:jc w:val="both"/>
      </w:pPr>
    </w:p>
    <w:p w14:paraId="11BB24AF" w14:textId="77777777" w:rsidR="00782A70" w:rsidRPr="00FC2472" w:rsidRDefault="00782A70" w:rsidP="00782A70">
      <w:pPr>
        <w:pStyle w:val="a3"/>
        <w:spacing w:after="0" w:line="360" w:lineRule="auto"/>
        <w:jc w:val="both"/>
      </w:pPr>
      <w:r w:rsidRPr="00FC2472">
        <w:t>10. Через 15 минут убрать турунду из уха и направить пациента на повторный осмотр к врачу-оториноларингологу.</w:t>
      </w:r>
    </w:p>
    <w:p w14:paraId="537B150E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E39EDE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Окончание процедуры</w:t>
      </w:r>
    </w:p>
    <w:p w14:paraId="3E5269E3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1. Подвергнуть дезинфекции весь расходуемый материал согласно СанПиН 2.1.3.2630-10</w:t>
      </w:r>
      <w:r>
        <w:rPr>
          <w:rFonts w:ascii="Times New Roman" w:hAnsi="Times New Roman"/>
          <w:sz w:val="24"/>
          <w:szCs w:val="24"/>
        </w:rPr>
        <w:t>.</w:t>
      </w:r>
    </w:p>
    <w:p w14:paraId="7AB50EFD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 xml:space="preserve">2. Снять перчатки, поместить их в непромокаемый пакет/контейнер для утилизации отходов </w:t>
      </w:r>
      <w:r>
        <w:rPr>
          <w:rFonts w:ascii="Times New Roman" w:hAnsi="Times New Roman"/>
          <w:sz w:val="24"/>
          <w:szCs w:val="24"/>
        </w:rPr>
        <w:t>класса Б согласно СанПиН 2.1.7.</w:t>
      </w:r>
      <w:r w:rsidRPr="00FC2472">
        <w:rPr>
          <w:rFonts w:ascii="Times New Roman" w:hAnsi="Times New Roman"/>
          <w:sz w:val="24"/>
          <w:szCs w:val="24"/>
        </w:rPr>
        <w:t>2790-10</w:t>
      </w:r>
      <w:r>
        <w:rPr>
          <w:rFonts w:ascii="Times New Roman" w:hAnsi="Times New Roman"/>
          <w:sz w:val="24"/>
          <w:szCs w:val="24"/>
        </w:rPr>
        <w:t>.</w:t>
      </w:r>
    </w:p>
    <w:p w14:paraId="0F0D04D6" w14:textId="77777777" w:rsidR="00782A70" w:rsidRPr="00FC2472" w:rsidRDefault="00782A70" w:rsidP="00782A70">
      <w:pPr>
        <w:pStyle w:val="a3"/>
        <w:spacing w:after="0" w:line="360" w:lineRule="auto"/>
        <w:jc w:val="both"/>
      </w:pPr>
      <w:r w:rsidRPr="00FC2472">
        <w:t>3. Обработать руки гигиеническим способом, осушить.</w:t>
      </w:r>
    </w:p>
    <w:p w14:paraId="017F4237" w14:textId="77777777" w:rsidR="00782A70" w:rsidRPr="00FC2472" w:rsidRDefault="00782A70" w:rsidP="00782A70">
      <w:pPr>
        <w:pStyle w:val="a3"/>
        <w:spacing w:after="0" w:line="360" w:lineRule="auto"/>
        <w:jc w:val="both"/>
        <w:rPr>
          <w:color w:val="FF0000"/>
        </w:rPr>
      </w:pPr>
      <w:r w:rsidRPr="00FC2472">
        <w:t xml:space="preserve">4. </w:t>
      </w:r>
      <w:r>
        <w:t>Спросить</w:t>
      </w:r>
      <w:r w:rsidRPr="00FC2472">
        <w:t xml:space="preserve"> у пациента о его самочувствии.</w:t>
      </w:r>
      <w:r w:rsidRPr="00FC2472">
        <w:rPr>
          <w:color w:val="FF0000"/>
        </w:rPr>
        <w:t xml:space="preserve"> </w:t>
      </w:r>
    </w:p>
    <w:p w14:paraId="0A1BDB80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5. Сделать соответствующую запись о результатах выполнения услуги в медицинскую документацию.</w:t>
      </w:r>
    </w:p>
    <w:p w14:paraId="69C074B9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4ABD88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Параметры оценки и контроля качества выполнения методики:</w:t>
      </w:r>
    </w:p>
    <w:p w14:paraId="2955BDCF" w14:textId="77777777" w:rsidR="00782A70" w:rsidRDefault="00782A70" w:rsidP="00782A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своевременность выполнения процедуры,</w:t>
      </w:r>
    </w:p>
    <w:p w14:paraId="595F78E7" w14:textId="77777777" w:rsidR="00782A70" w:rsidRPr="00FC2472" w:rsidRDefault="00782A70" w:rsidP="00782A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соблюдение технологии выполнения манипуляции</w:t>
      </w:r>
      <w:r>
        <w:rPr>
          <w:rFonts w:ascii="Times New Roman" w:hAnsi="Times New Roman"/>
          <w:sz w:val="24"/>
          <w:szCs w:val="24"/>
        </w:rPr>
        <w:t>;</w:t>
      </w:r>
    </w:p>
    <w:p w14:paraId="3EAE136E" w14:textId="77777777" w:rsidR="00782A70" w:rsidRPr="00FC2472" w:rsidRDefault="00782A70" w:rsidP="00782A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 xml:space="preserve">обеспечение инфекционной безопасности проведения процедуры, </w:t>
      </w:r>
    </w:p>
    <w:p w14:paraId="372C30D0" w14:textId="77777777" w:rsidR="00782A70" w:rsidRDefault="00782A70" w:rsidP="00782A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отсутствие осложнений,</w:t>
      </w:r>
    </w:p>
    <w:p w14:paraId="35596AD6" w14:textId="77777777" w:rsidR="00782A70" w:rsidRPr="00FC2472" w:rsidRDefault="00782A70" w:rsidP="00782A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наличие записи о выполнении назначения в медицинской документации,</w:t>
      </w:r>
    </w:p>
    <w:p w14:paraId="42647453" w14:textId="77777777" w:rsidR="00782A70" w:rsidRPr="00FC2472" w:rsidRDefault="00782A70" w:rsidP="00782A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lastRenderedPageBreak/>
        <w:t>удовлетворенность пациента качеством проведения процедуры,</w:t>
      </w:r>
    </w:p>
    <w:p w14:paraId="22CF732A" w14:textId="77777777" w:rsidR="00782A70" w:rsidRPr="00FC2472" w:rsidRDefault="00782A70" w:rsidP="00782A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удовлетворенность врача качеством проведенной манипуляции.</w:t>
      </w:r>
    </w:p>
    <w:p w14:paraId="0B81D206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62F9C3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Распределение данного СОП</w:t>
      </w:r>
    </w:p>
    <w:p w14:paraId="06146F8E" w14:textId="77777777" w:rsidR="00782A70" w:rsidRPr="00FC2472" w:rsidRDefault="00782A70" w:rsidP="00782A70">
      <w:pPr>
        <w:spacing w:after="0"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FC2472">
        <w:rPr>
          <w:rFonts w:ascii="Times New Roman" w:hAnsi="Times New Roman"/>
          <w:i/>
          <w:sz w:val="24"/>
          <w:szCs w:val="24"/>
        </w:rPr>
        <w:t>Экземпляр</w:t>
      </w:r>
      <w:r w:rsidRPr="00FC2472">
        <w:rPr>
          <w:rFonts w:ascii="Times New Roman" w:hAnsi="Times New Roman"/>
          <w:i/>
          <w:sz w:val="24"/>
          <w:szCs w:val="24"/>
        </w:rPr>
        <w:tab/>
        <w:t xml:space="preserve">         </w:t>
      </w:r>
      <w:r w:rsidRPr="00FC2472">
        <w:rPr>
          <w:rFonts w:ascii="Times New Roman" w:hAnsi="Times New Roman"/>
          <w:i/>
          <w:sz w:val="24"/>
          <w:szCs w:val="24"/>
        </w:rPr>
        <w:tab/>
        <w:t xml:space="preserve">            Подразделение</w:t>
      </w:r>
    </w:p>
    <w:p w14:paraId="59085986" w14:textId="77777777" w:rsidR="00782A70" w:rsidRPr="00FC2472" w:rsidRDefault="00782A70" w:rsidP="00782A70">
      <w:pPr>
        <w:spacing w:after="0" w:line="360" w:lineRule="auto"/>
        <w:ind w:left="2744" w:hanging="2460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Оригинал</w:t>
      </w:r>
      <w:r w:rsidRPr="00FC2472">
        <w:rPr>
          <w:rFonts w:ascii="Times New Roman" w:hAnsi="Times New Roman"/>
          <w:sz w:val="24"/>
          <w:szCs w:val="24"/>
        </w:rPr>
        <w:tab/>
        <w:t xml:space="preserve">  главная медсестра</w:t>
      </w:r>
    </w:p>
    <w:p w14:paraId="305F59B3" w14:textId="77777777" w:rsidR="00782A70" w:rsidRPr="00FC2472" w:rsidRDefault="00782A70" w:rsidP="00782A70">
      <w:pPr>
        <w:spacing w:after="0" w:line="360" w:lineRule="auto"/>
        <w:ind w:left="2744" w:hanging="2460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Копия                              старшие медсестры отделений</w:t>
      </w:r>
    </w:p>
    <w:p w14:paraId="5500F0B5" w14:textId="77777777" w:rsidR="00782A70" w:rsidRPr="00FC2472" w:rsidRDefault="00782A70" w:rsidP="00782A70">
      <w:pPr>
        <w:spacing w:after="0" w:line="360" w:lineRule="auto"/>
        <w:ind w:left="2744" w:hanging="2460"/>
        <w:jc w:val="both"/>
        <w:rPr>
          <w:rFonts w:ascii="Times New Roman" w:hAnsi="Times New Roman"/>
          <w:sz w:val="24"/>
          <w:szCs w:val="24"/>
        </w:rPr>
      </w:pPr>
    </w:p>
    <w:p w14:paraId="201F30F0" w14:textId="77777777" w:rsidR="00782A70" w:rsidRPr="00FC2472" w:rsidRDefault="00782A70" w:rsidP="00782A7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2472">
        <w:rPr>
          <w:rFonts w:ascii="Times New Roman" w:hAnsi="Times New Roman"/>
          <w:b/>
          <w:bCs/>
          <w:sz w:val="24"/>
          <w:szCs w:val="24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782A70" w:rsidRPr="00FC2472" w14:paraId="1136B3A2" w14:textId="77777777" w:rsidTr="007C45F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A53137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75DF681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AC67F70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C13DDF4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82A70" w:rsidRPr="00FC2472" w14:paraId="307B6195" w14:textId="77777777" w:rsidTr="007C45F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960718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89B1B3A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170757C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257E1B9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70" w:rsidRPr="00FC2472" w14:paraId="768FDF96" w14:textId="77777777" w:rsidTr="007C45F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5B4FD9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212EC95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B0AE52D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C06A90C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70" w:rsidRPr="00FC2472" w14:paraId="60236B69" w14:textId="77777777" w:rsidTr="007C45F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818078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B2A428C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F47F596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6A557BB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70" w:rsidRPr="00FC2472" w14:paraId="2B0E727E" w14:textId="77777777" w:rsidTr="007C45F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DC8A1D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CAB54C0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3DF17E6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0A4BDB3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70" w:rsidRPr="00FC2472" w14:paraId="042C51DE" w14:textId="77777777" w:rsidTr="007C45F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44B05EA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D2EE06A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A640664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A5619E5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70" w:rsidRPr="00FC2472" w14:paraId="15DB5026" w14:textId="77777777" w:rsidTr="007C45F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4D65CD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B472D22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49B4C04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4C0070D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70" w:rsidRPr="00FC2472" w14:paraId="4210C573" w14:textId="77777777" w:rsidTr="007C45F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199E6DCA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14:paraId="6DE6A9C2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14:paraId="450B6D57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14:paraId="626E71CE" w14:textId="77777777" w:rsidR="00782A70" w:rsidRPr="00FC2472" w:rsidRDefault="00782A70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73AFE9" w14:textId="77777777" w:rsidR="009A59EC" w:rsidRDefault="007658ED"/>
    <w:sectPr w:rsidR="009A59EC" w:rsidSect="0031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EA5"/>
    <w:multiLevelType w:val="hybridMultilevel"/>
    <w:tmpl w:val="ED1A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64EB"/>
    <w:multiLevelType w:val="hybridMultilevel"/>
    <w:tmpl w:val="B730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792"/>
    <w:multiLevelType w:val="hybridMultilevel"/>
    <w:tmpl w:val="64F0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A70"/>
    <w:rsid w:val="00123051"/>
    <w:rsid w:val="0031242D"/>
    <w:rsid w:val="004310DF"/>
    <w:rsid w:val="00722EC5"/>
    <w:rsid w:val="007658ED"/>
    <w:rsid w:val="00782A70"/>
    <w:rsid w:val="00C3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7CED"/>
  <w15:docId w15:val="{1A512669-B5BC-4C11-B375-E9301D0C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2A70"/>
  </w:style>
  <w:style w:type="paragraph" w:styleId="a3">
    <w:name w:val="Normal (Web)"/>
    <w:basedOn w:val="a"/>
    <w:uiPriority w:val="99"/>
    <w:unhideWhenUsed/>
    <w:rsid w:val="00782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2A70"/>
    <w:pPr>
      <w:ind w:left="720"/>
      <w:contextualSpacing/>
    </w:pPr>
  </w:style>
  <w:style w:type="character" w:styleId="a5">
    <w:name w:val="Strong"/>
    <w:uiPriority w:val="22"/>
    <w:qFormat/>
    <w:rsid w:val="00782A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A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enovruzova</dc:creator>
  <cp:lastModifiedBy>Андрей Вагин</cp:lastModifiedBy>
  <cp:revision>2</cp:revision>
  <dcterms:created xsi:type="dcterms:W3CDTF">2019-06-26T19:20:00Z</dcterms:created>
  <dcterms:modified xsi:type="dcterms:W3CDTF">2019-06-26T19:20:00Z</dcterms:modified>
</cp:coreProperties>
</file>